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42"/>
        <w:gridCol w:w="4130"/>
        <w:gridCol w:w="5528"/>
        <w:gridCol w:w="1984"/>
        <w:gridCol w:w="1590"/>
      </w:tblGrid>
      <w:tr w:rsidR="00636E4E" w:rsidRPr="007F5639" w:rsidTr="00120D0B">
        <w:trPr>
          <w:trHeight w:val="594"/>
          <w:tblHeader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36E4E" w:rsidRPr="003E7C80" w:rsidRDefault="00636E4E" w:rsidP="00636E4E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 w:rsidRPr="003E7C80">
              <w:rPr>
                <w:b/>
                <w:bCs/>
                <w:cs/>
              </w:rPr>
              <w:t>คะแนน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636E4E" w:rsidRPr="003E7C80" w:rsidRDefault="00636E4E" w:rsidP="00636E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7C80">
              <w:rPr>
                <w:b/>
                <w:bCs/>
                <w:cs/>
              </w:rPr>
              <w:t>มาตรฐาน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vAlign w:val="center"/>
          </w:tcPr>
          <w:p w:rsidR="00636E4E" w:rsidRPr="003E7C80" w:rsidRDefault="00636E4E" w:rsidP="00636E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ประเด็นที่มีผลงาน/ความก้าวหน้า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36E4E" w:rsidRPr="003E7C80" w:rsidRDefault="00636E4E" w:rsidP="00636E4E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โอกาส</w:t>
            </w:r>
            <w:r w:rsidRPr="003E7C80">
              <w:rPr>
                <w:b/>
                <w:bCs/>
                <w:cs/>
              </w:rPr>
              <w:t>พัฒนา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9CCFF" w:fill="auto"/>
            <w:vAlign w:val="center"/>
          </w:tcPr>
          <w:p w:rsidR="00636E4E" w:rsidRPr="003E7C80" w:rsidRDefault="00636E4E" w:rsidP="00636E4E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นำเสนอเพื่อพิจารณา</w:t>
            </w:r>
          </w:p>
        </w:tc>
      </w:tr>
      <w:tr w:rsidR="00F87B5D" w:rsidRPr="007F5639" w:rsidTr="00225481">
        <w:trPr>
          <w:trHeight w:val="46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639">
              <w:rPr>
                <w:b/>
                <w:bCs/>
                <w:cs/>
              </w:rPr>
              <w:t>ตอนที่</w:t>
            </w:r>
            <w:r w:rsidRPr="007F5639">
              <w:rPr>
                <w:b/>
                <w:bCs/>
              </w:rPr>
              <w:t xml:space="preserve"> I </w:t>
            </w:r>
            <w:r w:rsidRPr="007F5639">
              <w:rPr>
                <w:b/>
                <w:bCs/>
                <w:cs/>
              </w:rPr>
              <w:t>ภาพรวมของการบริหารองค์กร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F87B5D" w:rsidRPr="003E7C80" w:rsidRDefault="00F87B5D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F87B5D" w:rsidRPr="003E7C80" w:rsidRDefault="00F87B5D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5473B" w:rsidRPr="007F5639" w:rsidTr="00225481">
        <w:trPr>
          <w:trHeight w:val="30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D5473B" w:rsidRPr="007F5639" w:rsidRDefault="00D5473B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D5473B" w:rsidRPr="007F5639" w:rsidRDefault="00D5473B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639">
              <w:rPr>
                <w:b/>
                <w:bCs/>
              </w:rPr>
              <w:t xml:space="preserve">I-1 </w:t>
            </w:r>
            <w:r w:rsidRPr="007F5639">
              <w:rPr>
                <w:b/>
                <w:bCs/>
                <w:cs/>
              </w:rPr>
              <w:t>การนำ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D5473B" w:rsidRPr="003E7C80" w:rsidRDefault="00D5473B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D5473B" w:rsidRPr="003E7C80" w:rsidRDefault="00D5473B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7B5D" w:rsidRPr="007F5639" w:rsidTr="00120D0B">
        <w:trPr>
          <w:trHeight w:val="60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CA0F28">
              <w:rPr>
                <w:cs/>
              </w:rPr>
              <w:t>การชี้นำองค์กรโดยผู้นำระดับสูง</w:t>
            </w:r>
            <w:r>
              <w:rPr>
                <w:rFonts w:hint="cs"/>
                <w:cs/>
              </w:rPr>
              <w:t xml:space="preserve"> </w:t>
            </w:r>
            <w:r w:rsidRPr="0059265F">
              <w:rPr>
                <w:color w:val="0070C0"/>
              </w:rPr>
              <w:t>[I-</w:t>
            </w:r>
            <w:r w:rsidRPr="0059265F">
              <w:rPr>
                <w:color w:val="0070C0"/>
                <w:cs/>
              </w:rPr>
              <w:t>1.1ก(1)(2)(3)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386EB4" w:rsidRDefault="00F87B5D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386EB4" w:rsidRDefault="00F87B5D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386EB4" w:rsidRDefault="00F87B5D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F87B5D" w:rsidRPr="007F5639" w:rsidTr="00120D0B">
        <w:trPr>
          <w:trHeight w:val="63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Default="00F87B5D" w:rsidP="00033DB4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284EAA">
              <w:rPr>
                <w:cs/>
              </w:rPr>
              <w:t>การสื่อสาร สร้างความผูกพันโดยผู้นำ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olor w:val="0070C0"/>
              </w:rPr>
              <w:t>[</w:t>
            </w:r>
            <w:r w:rsidRPr="008F6595">
              <w:rPr>
                <w:color w:val="0070C0"/>
              </w:rPr>
              <w:t>I-</w:t>
            </w:r>
            <w:r w:rsidRPr="008F6595">
              <w:rPr>
                <w:color w:val="0070C0"/>
                <w:cs/>
              </w:rPr>
              <w:t>1.1ข</w:t>
            </w:r>
            <w:r w:rsidRPr="0059265F">
              <w:rPr>
                <w:color w:val="0070C0"/>
              </w:rPr>
              <w:t>]</w:t>
            </w:r>
          </w:p>
          <w:p w:rsidR="00F87B5D" w:rsidRPr="006335DB" w:rsidRDefault="00F87B5D" w:rsidP="006335DB">
            <w:pPr>
              <w:rPr>
                <w:rFonts w:ascii="TH SarabunPSK" w:hAnsi="TH SarabunPSK" w:cs="TH SarabunPSK"/>
                <w:color w:val="0000CC"/>
              </w:rPr>
            </w:pPr>
            <w:r w:rsidRPr="006335DB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การสื่อสาร สร้างความผูกพันโดยผู้นำ</w:t>
            </w:r>
            <w:r w:rsidRPr="006335DB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  <w:r w:rsidRPr="006335DB">
              <w:rPr>
                <w:rFonts w:ascii="TH SarabunPSK" w:hAnsi="TH SarabunPSK" w:cs="TH SarabunPSK"/>
                <w:color w:val="0000CC"/>
              </w:rPr>
              <w:t xml:space="preserve"> </w:t>
            </w:r>
          </w:p>
          <w:p w:rsidR="00F87B5D" w:rsidRPr="007F5639" w:rsidRDefault="00F87B5D" w:rsidP="00F87B5D">
            <w:r w:rsidRPr="006335DB">
              <w:rPr>
                <w:rFonts w:ascii="TH SarabunPSK" w:hAnsi="TH SarabunPSK" w:cs="TH SarabunPSK" w:hint="cs"/>
                <w:color w:val="0000CC"/>
                <w:cs/>
              </w:rPr>
              <w:t>ทีมนำควรสื่อสาร เสริมพลัง ให้ทีมพัฒนาคุณภาพและหน่วยงานต่าง ๆ ได้นำจุดเน้น/เข็มมุ่งขององค์กรในแต่ละปีลงสู่การปฏิบัติ รวมทั้งติดตามประเมินผล เพื่อให้ความพยายามในการพัฒนาเป็นไปในทิศทางเดียวกัน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Default="00F87B5D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F87B5D" w:rsidRPr="00F87B5D" w:rsidRDefault="00F87B5D" w:rsidP="00F87B5D"/>
          <w:p w:rsidR="00F87B5D" w:rsidRPr="00F87B5D" w:rsidRDefault="00F87B5D" w:rsidP="00F87B5D"/>
          <w:p w:rsidR="00F87B5D" w:rsidRPr="00F87B5D" w:rsidRDefault="00F87B5D" w:rsidP="00F87B5D"/>
          <w:p w:rsidR="00F87B5D" w:rsidRPr="00F87B5D" w:rsidRDefault="00F87B5D" w:rsidP="00F87B5D"/>
          <w:p w:rsidR="00F87B5D" w:rsidRPr="00F87B5D" w:rsidRDefault="00F87B5D" w:rsidP="00F87B5D">
            <w:pPr>
              <w:jc w:val="right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</w:tr>
      <w:tr w:rsidR="00F87B5D" w:rsidRPr="007F5639" w:rsidTr="00120D0B">
        <w:trPr>
          <w:trHeight w:val="7501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Default="00F87B5D" w:rsidP="00033DB4">
            <w:pPr>
              <w:autoSpaceDE w:val="0"/>
              <w:autoSpaceDN w:val="0"/>
              <w:adjustRightInd w:val="0"/>
            </w:pPr>
            <w:r>
              <w:t>3.</w:t>
            </w:r>
            <w:r>
              <w:rPr>
                <w:rFonts w:hint="cs"/>
                <w:cs/>
              </w:rPr>
              <w:t xml:space="preserve">การสร้างสิ่งแวดล้อมที่เอื้อต่อการพัฒนา การกำหนดจุดเน้นในการปฏิบัติ </w:t>
            </w:r>
            <w:r w:rsidRPr="0059265F">
              <w:rPr>
                <w:color w:val="0070C0"/>
              </w:rPr>
              <w:t>[I</w:t>
            </w:r>
            <w:r w:rsidRPr="0007551A">
              <w:rPr>
                <w:color w:val="0070C0"/>
              </w:rPr>
              <w:t>-</w:t>
            </w:r>
            <w:r w:rsidRPr="0007551A">
              <w:rPr>
                <w:color w:val="0070C0"/>
                <w:cs/>
              </w:rPr>
              <w:t>1.1ค(1)(2)</w:t>
            </w:r>
            <w:r>
              <w:rPr>
                <w:color w:val="0070C0"/>
              </w:rPr>
              <w:t>]</w:t>
            </w:r>
          </w:p>
          <w:p w:rsidR="00F87B5D" w:rsidRPr="006335DB" w:rsidRDefault="00F87B5D" w:rsidP="006335DB">
            <w:pPr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6335DB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การสร้างสิ่งแวดล้อมที่เอื้อต่อการพัฒนาการกำหนดจุดเน้นในการปฏิบัติ</w:t>
            </w:r>
            <w:r w:rsidRPr="006335DB">
              <w:rPr>
                <w:rFonts w:ascii="TH SarabunPSK" w:hAnsi="TH SarabunPSK" w:cs="TH SarabunPSK"/>
                <w:b/>
                <w:bCs/>
                <w:color w:val="0000CC"/>
              </w:rPr>
              <w:t xml:space="preserve">: </w:t>
            </w:r>
          </w:p>
          <w:p w:rsidR="00F87B5D" w:rsidRPr="006335DB" w:rsidRDefault="00F87B5D" w:rsidP="006335DB">
            <w:pPr>
              <w:rPr>
                <w:rFonts w:ascii="TH SarabunPSK" w:hAnsi="TH SarabunPSK" w:cs="TH SarabunPSK"/>
                <w:color w:val="0000CC"/>
              </w:rPr>
            </w:pPr>
            <w:r w:rsidRPr="006335DB">
              <w:rPr>
                <w:rFonts w:ascii="TH SarabunPSK" w:hAnsi="TH SarabunPSK" w:cs="TH SarabunPSK" w:hint="cs"/>
                <w:color w:val="0000CC"/>
                <w:cs/>
              </w:rPr>
              <w:t>ทีมนำควรวิเคราะห์และนำประเด็นที่ยังเป็นปัญหาสำคัญที่ได้จากผลสำรวจ บรรยากาศการพัฒนาและวัฒนธรรมความปลอดภัย เช่น ประเด็นปัญหาความเห็นต่อความถี่ในการรายงานเหตุการณ์ การตอบสนองต่อความผิดพลั้ง ที่ปราศจากการส่งผลร้ายกับตนในภายหลัง การทำงานเป็นทีมระหว่างหน่วยงานต่าง ๆ ในโรงพยาบาล การสื่อสารและการจัดคนทำงานมาปรับปรุงแก้ไขในเชิงนโยบายและแผนกลยุทธ์ เพื่อหาโอกาสพัฒนาและสร้างการเรียนรู้</w:t>
            </w:r>
          </w:p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3D7CD6" w:rsidRDefault="00F87B5D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</w:tr>
      <w:tr w:rsidR="00F87B5D" w:rsidRPr="007F5639" w:rsidTr="00120D0B">
        <w:trPr>
          <w:trHeight w:val="3404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5D" w:rsidRDefault="00F87B5D" w:rsidP="00033DB4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ED411C">
              <w:rPr>
                <w:cs/>
              </w:rPr>
              <w:t>ระบบกำกับดูแลกิจการ การประเมินผู้นำ/ระบบการนำ</w:t>
            </w:r>
            <w:r>
              <w:rPr>
                <w:rFonts w:hint="cs"/>
                <w:cs/>
              </w:rPr>
              <w:t xml:space="preserve"> </w:t>
            </w:r>
            <w:r w:rsidRPr="0059265F">
              <w:rPr>
                <w:color w:val="0070C0"/>
              </w:rPr>
              <w:t>[I-</w:t>
            </w:r>
            <w:r w:rsidRPr="0059265F">
              <w:rPr>
                <w:color w:val="0070C0"/>
                <w:cs/>
              </w:rPr>
              <w:t>1.2ก(1)(2)</w:t>
            </w:r>
            <w:r w:rsidRPr="0059265F">
              <w:rPr>
                <w:color w:val="0070C0"/>
              </w:rPr>
              <w:t>]</w:t>
            </w:r>
          </w:p>
          <w:p w:rsidR="00F87B5D" w:rsidRPr="005029D6" w:rsidRDefault="00F87B5D" w:rsidP="005029D6">
            <w:pPr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5029D6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ระบบกำกับดูแลกิจการ</w:t>
            </w:r>
            <w:r w:rsidRPr="005029D6">
              <w:rPr>
                <w:rFonts w:ascii="TH SarabunPSK" w:hAnsi="TH SarabunPSK" w:cs="TH SarabunPSK"/>
                <w:b/>
                <w:bCs/>
                <w:color w:val="0000CC"/>
              </w:rPr>
              <w:t xml:space="preserve"> </w:t>
            </w:r>
            <w:r w:rsidRPr="005029D6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การประเมินผู้นำ/ระบบการนำ</w:t>
            </w:r>
            <w:r w:rsidRPr="005029D6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</w:p>
          <w:p w:rsidR="00F87B5D" w:rsidRPr="007F5639" w:rsidRDefault="00F87B5D" w:rsidP="00F87B5D">
            <w:r w:rsidRPr="005029D6">
              <w:rPr>
                <w:rFonts w:ascii="TH SarabunPSK" w:hAnsi="TH SarabunPSK" w:cs="TH SarabunPSK" w:hint="cs"/>
                <w:color w:val="0000CC"/>
                <w:cs/>
              </w:rPr>
              <w:t>ทีมนำควรวางระบบการประเมินผู้นำและประสิทธิภาพของระบบการนำ และนำข้อมูลมาปรับปรุงการนำให้มีประสิทธิภาพ พัฒนาผู้นำในทุกระดับให้มีความรู้ความสามารถเหมาะสมในหน้าที่ที่รับผิดชอบ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5D" w:rsidRPr="00F87B5D" w:rsidRDefault="00F87B5D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</w:tr>
      <w:tr w:rsidR="00F87B5D" w:rsidRPr="007F5639" w:rsidTr="00120D0B">
        <w:trPr>
          <w:trHeight w:val="38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B5D" w:rsidRDefault="00F87B5D" w:rsidP="00033DB4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ED411C">
              <w:rPr>
                <w:cs/>
              </w:rPr>
              <w:t>ระบบกำกับดูแลทางคลินิก</w:t>
            </w:r>
            <w:r>
              <w:rPr>
                <w:rFonts w:hint="cs"/>
                <w:cs/>
              </w:rPr>
              <w:t xml:space="preserve"> </w:t>
            </w:r>
            <w:r w:rsidRPr="0059265F">
              <w:rPr>
                <w:color w:val="0070C0"/>
              </w:rPr>
              <w:t>[I-</w:t>
            </w:r>
            <w:r w:rsidRPr="0059265F">
              <w:rPr>
                <w:color w:val="0070C0"/>
                <w:cs/>
              </w:rPr>
              <w:t>1.2ก(3)</w:t>
            </w:r>
            <w:r w:rsidRPr="0059265F">
              <w:rPr>
                <w:color w:val="0070C0"/>
              </w:rPr>
              <w:t>]</w:t>
            </w:r>
          </w:p>
          <w:p w:rsidR="00F87B5D" w:rsidRPr="005029D6" w:rsidRDefault="00F87B5D" w:rsidP="005029D6">
            <w:pPr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5029D6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ระบบกำกับดูแลทางคลินิก</w:t>
            </w:r>
            <w:r w:rsidRPr="005029D6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</w:p>
          <w:p w:rsidR="00F87B5D" w:rsidRDefault="00F87B5D" w:rsidP="006A0C0C">
            <w:r w:rsidRPr="005029D6">
              <w:rPr>
                <w:rFonts w:ascii="TH SarabunPSK" w:hAnsi="TH SarabunPSK" w:cs="TH SarabunPSK" w:hint="cs"/>
                <w:color w:val="0000CC"/>
                <w:cs/>
              </w:rPr>
              <w:t>ทีมนำควรมีการสรุปรายงานคุณภาพและความปลอดภัยในการดูแลผู้ป่วย ให้ทีมผู้บริหารระดับมหาวิทยาลัยได้รับทราบเป็นระยะ ๆ รวมทั้งนำเสนอแผนการดำเนินงานการปรับปรุงแก้ไข เพื่อขอการสนับสนุนในด้านต่าง ๆ และเพื่อการติดตามประเมินผล</w:t>
            </w: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Pr="007F5639" w:rsidRDefault="006A0C0C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3D7CD6" w:rsidRDefault="00F87B5D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B5D" w:rsidRPr="007F5639" w:rsidRDefault="00F87B5D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8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6. </w:t>
            </w:r>
            <w:r w:rsidRPr="00193637">
              <w:rPr>
                <w:cs/>
              </w:rPr>
              <w:t>การปฏิบัติตามกฎหมาย ความรับผิดชอบต่อสาธารณะและการดำเนินงานอย่างมีจริยธรรม</w:t>
            </w:r>
            <w:r w:rsidRPr="00740B15">
              <w:rPr>
                <w:rFonts w:hint="cs"/>
                <w:color w:val="0070C0"/>
                <w:cs/>
              </w:rPr>
              <w:t xml:space="preserve"> </w:t>
            </w:r>
            <w:r>
              <w:rPr>
                <w:color w:val="0070C0"/>
              </w:rPr>
              <w:t>[</w:t>
            </w:r>
            <w:r w:rsidRPr="00740B15">
              <w:rPr>
                <w:color w:val="0070C0"/>
              </w:rPr>
              <w:t>I-</w:t>
            </w:r>
            <w:r w:rsidRPr="00740B15">
              <w:rPr>
                <w:color w:val="0070C0"/>
                <w:cs/>
              </w:rPr>
              <w:t>1.2ข(1)(2)(3)</w:t>
            </w:r>
            <w:r w:rsidRPr="00740B15">
              <w:rPr>
                <w:color w:val="0070C0"/>
              </w:rPr>
              <w:t>,</w:t>
            </w:r>
            <w:r w:rsidRPr="00740B15">
              <w:rPr>
                <w:color w:val="0070C0"/>
                <w:cs/>
              </w:rPr>
              <w:t>ค(1)</w:t>
            </w:r>
            <w:r>
              <w:rPr>
                <w:color w:val="0070C0"/>
              </w:rPr>
              <w:t>]</w:t>
            </w:r>
          </w:p>
          <w:p w:rsidR="004123C6" w:rsidRPr="00ED411C" w:rsidRDefault="004123C6" w:rsidP="00033DB4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58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I-2 </w:t>
            </w:r>
            <w:r w:rsidRPr="003E7C80">
              <w:rPr>
                <w:b/>
                <w:bCs/>
                <w:cs/>
              </w:rPr>
              <w:t>การบริหารเชิงกลยุทธ์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55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Pr="0036510C">
              <w:rPr>
                <w:cs/>
              </w:rPr>
              <w:t>กระบวนการจัดทำกลยุทธ์และการวิเคราะห์ข้อมูล</w:t>
            </w:r>
            <w:r>
              <w:t xml:space="preserve"> </w:t>
            </w:r>
            <w:r w:rsidRPr="0059265F">
              <w:rPr>
                <w:color w:val="0070C0"/>
              </w:rPr>
              <w:t>[I-2.1</w:t>
            </w:r>
            <w:r w:rsidRPr="0059265F">
              <w:rPr>
                <w:color w:val="0070C0"/>
                <w:cs/>
              </w:rPr>
              <w:t>ก(</w:t>
            </w:r>
            <w:r w:rsidRPr="0059265F">
              <w:rPr>
                <w:color w:val="0070C0"/>
              </w:rPr>
              <w:t>1)(2)(3)(4)(5)]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  <w:tr w:rsidR="008223F7" w:rsidRPr="007F5639" w:rsidTr="00120D0B">
        <w:trPr>
          <w:trHeight w:val="58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 xml:space="preserve">8. </w:t>
            </w:r>
            <w:r w:rsidRPr="00A92BD7">
              <w:rPr>
                <w:spacing w:val="-8"/>
                <w:cs/>
              </w:rPr>
              <w:t>วัตถุประสงค์เชิงกลยุทธ์ที่ตอบสนองความท้าทาย ครอบคลุมคุณภาพ ความปลอดภัย การสร้างเสริมสุขภาพ</w:t>
            </w:r>
            <w:r>
              <w:rPr>
                <w:spacing w:val="-8"/>
              </w:rPr>
              <w:t xml:space="preserve"> </w:t>
            </w:r>
            <w:r w:rsidRPr="0059265F">
              <w:rPr>
                <w:color w:val="0070C0"/>
                <w:spacing w:val="-8"/>
              </w:rPr>
              <w:t>[I-2.1</w:t>
            </w:r>
            <w:r w:rsidRPr="0059265F">
              <w:rPr>
                <w:color w:val="0070C0"/>
                <w:spacing w:val="-8"/>
                <w:cs/>
              </w:rPr>
              <w:t>ข(</w:t>
            </w:r>
            <w:r w:rsidRPr="0059265F">
              <w:rPr>
                <w:color w:val="0070C0"/>
                <w:spacing w:val="-8"/>
              </w:rPr>
              <w:t>1)(2)(3)]</w:t>
            </w:r>
          </w:p>
          <w:p w:rsidR="00B652FB" w:rsidRDefault="008223F7" w:rsidP="004D0EFF">
            <w:pPr>
              <w:jc w:val="thaiDistribute"/>
              <w:rPr>
                <w:spacing w:val="-8"/>
              </w:rPr>
            </w:pPr>
            <w:r w:rsidRPr="006335DB">
              <w:rPr>
                <w:rFonts w:ascii="TH SarabunPSK" w:hAnsi="TH SarabunPSK" w:cs="TH SarabunPSK"/>
                <w:b/>
                <w:bCs/>
                <w:color w:val="0000CC"/>
                <w:cs/>
              </w:rPr>
              <w:t xml:space="preserve">วัตถุประสงค์เชิงกลยุทธ์ที่ตอบสนองความท้าทาย ครอบคลุมคุณภาพ ความปลอดภัย การสร้างเสริมสุขภาพ </w:t>
            </w:r>
            <w:r w:rsidRPr="006335DB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  <w:r w:rsidRPr="006335DB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6335DB">
              <w:rPr>
                <w:rFonts w:ascii="TH SarabunPSK" w:hAnsi="TH SarabunPSK" w:cs="TH SarabunPSK"/>
                <w:color w:val="0000CC"/>
                <w:cs/>
              </w:rPr>
              <w:t xml:space="preserve">ควรทบทวนวัตถุประสงค์เชิงกลยุทธ์และตัวชี้วัดให้สามารถแสดงถึงผลการพัฒนาการดูแลรักษาระดับตติยภูมิชั้นสูง (ผลลัพธ์ของการดูแลรักษาและภาวะแทรกซ้อนที่ไม่พึงประสงค์) ในกลุ่มโรคตาม </w:t>
            </w:r>
            <w:r w:rsidRPr="006335DB">
              <w:rPr>
                <w:rFonts w:ascii="TH SarabunPSK" w:hAnsi="TH SarabunPSK" w:cs="TH SarabunPSK"/>
                <w:color w:val="0000CC"/>
              </w:rPr>
              <w:t xml:space="preserve">Service plan </w:t>
            </w:r>
            <w:r w:rsidRPr="006335DB">
              <w:rPr>
                <w:rFonts w:ascii="TH SarabunPSK" w:hAnsi="TH SarabunPSK" w:cs="TH SarabunPSK"/>
                <w:color w:val="0000CC"/>
                <w:cs/>
              </w:rPr>
              <w:t xml:space="preserve">และสามารถ </w:t>
            </w:r>
            <w:r w:rsidRPr="006335DB">
              <w:rPr>
                <w:rFonts w:ascii="TH SarabunPSK" w:hAnsi="TH SarabunPSK" w:cs="TH SarabunPSK"/>
                <w:color w:val="0000CC"/>
              </w:rPr>
              <w:t>benchmark</w:t>
            </w:r>
            <w:r w:rsidRPr="006335DB">
              <w:rPr>
                <w:rFonts w:ascii="TH SarabunPSK" w:hAnsi="TH SarabunPSK" w:cs="TH SarabunPSK"/>
                <w:color w:val="0000CC"/>
                <w:cs/>
              </w:rPr>
              <w:t xml:space="preserve"> กับโรงพยาบาลที่มีศักยภาพสูงกว่า รวมทั้งให้ครอบคลุมการสร้างเสริมสุขภาพการป้องกัน และการฟื้นฟูสภาพ</w:t>
            </w:r>
          </w:p>
          <w:p w:rsidR="006A0C0C" w:rsidRPr="007F5639" w:rsidRDefault="006A0C0C" w:rsidP="004D0EFF">
            <w:pPr>
              <w:jc w:val="thaiDistribute"/>
              <w:rPr>
                <w:spacing w:val="-8"/>
              </w:rPr>
            </w:pP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1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Pr="002601EE">
              <w:rPr>
                <w:cs/>
              </w:rPr>
              <w:t>การจัดทำแผนปฏิบัติการ การถ่ายทอดสู่การปฏิบัติ และการจัดสรรทรัพยากร</w:t>
            </w:r>
            <w:r>
              <w:t xml:space="preserve"> </w:t>
            </w:r>
            <w:r w:rsidRPr="0059265F">
              <w:rPr>
                <w:color w:val="0070C0"/>
              </w:rPr>
              <w:t>[I-2.2</w:t>
            </w:r>
            <w:r w:rsidRPr="0059265F">
              <w:rPr>
                <w:color w:val="0070C0"/>
                <w:cs/>
              </w:rPr>
              <w:t>ก(</w:t>
            </w:r>
            <w:r w:rsidRPr="0059265F">
              <w:rPr>
                <w:color w:val="0070C0"/>
              </w:rPr>
              <w:t>1)(2)(3)(4)]</w:t>
            </w:r>
          </w:p>
          <w:p w:rsidR="00B652FB" w:rsidRDefault="008223F7" w:rsidP="004D0EFF">
            <w:pPr>
              <w:autoSpaceDE w:val="0"/>
              <w:autoSpaceDN w:val="0"/>
              <w:adjustRightInd w:val="0"/>
            </w:pPr>
            <w:r w:rsidRPr="006335DB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การจัดทำแผนปฏิบัติการ การถ่ายทอดสู่การปฏิบัติ และการจัดสรรทรัพยากร</w:t>
            </w:r>
            <w:r w:rsidRPr="006335DB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6335DB">
              <w:rPr>
                <w:rFonts w:ascii="TH SarabunPSK" w:hAnsi="TH SarabunPSK" w:cs="TH SarabunPSK"/>
                <w:color w:val="FF0000"/>
              </w:rPr>
              <w:t xml:space="preserve">: </w:t>
            </w:r>
            <w:r w:rsidRPr="006335DB">
              <w:rPr>
                <w:rFonts w:ascii="TH SarabunPSK" w:hAnsi="TH SarabunPSK" w:cs="TH SarabunPSK"/>
                <w:color w:val="FF0000"/>
                <w:cs/>
              </w:rPr>
              <w:t>เนื่องจากความเป็นองค์กรขนาดใหญ่ มีพันธกิจทั้งด้านการเรียนการสอน การวิจัย และการให้บริการดูแลรักษา มีการปรับเปลี่ยนวิสัยทัศน์และแผนยุทธศาสตร์ ทำให้การสื่อสารเป็นโอกาสพัฒนาสำคัญที่ทีมนำต้องสร้างความเข้าใจ ประเมินการรับรู้การถ่ายทอดแผนกลยุทธ์ จุดเน้น/เข็มมุ่งขององค์ไปยังทีมนำทางคลินิก ทีมพัฒนาคุณภาพและหน่วยงานต่าง ๆ เพื่อให้สามารถจัดทำโครงการ/แผนงาน (</w:t>
            </w:r>
            <w:r w:rsidRPr="006335DB">
              <w:rPr>
                <w:rFonts w:ascii="TH SarabunPSK" w:hAnsi="TH SarabunPSK" w:cs="TH SarabunPSK"/>
                <w:color w:val="FF0000"/>
              </w:rPr>
              <w:t>action plan)</w:t>
            </w:r>
            <w:r w:rsidRPr="006335DB">
              <w:rPr>
                <w:rFonts w:ascii="TH SarabunPSK" w:hAnsi="TH SarabunPSK" w:cs="TH SarabunPSK"/>
                <w:color w:val="FF0000"/>
                <w:cs/>
              </w:rPr>
              <w:t xml:space="preserve"> ที่สอดคล้องกับแผนกลยุทธ์จุดเน้น/เข็มมุ่งขององค์กร รวมทั้งติดตามการนำโครงการ/แผนงานไปปฏิบัติอย่างสม่ำเสมอ ร่วมติดตามแก้ไขปัญหาปรับปรุงปรับเปลี่ยนแปลงอันจะส่งผลให้องค์กรบรรลุวัตถุประสงค์เชิงกลยุทธ์ที่ท้ายทายและนำองค์กรสู่วิสัยทัศน์</w:t>
            </w:r>
          </w:p>
          <w:p w:rsidR="006A0C0C" w:rsidRPr="007F5639" w:rsidRDefault="006A0C0C" w:rsidP="004D0EFF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</w:p>
          <w:p w:rsidR="00A6432E" w:rsidRDefault="00A6432E" w:rsidP="00033DB4">
            <w:pPr>
              <w:autoSpaceDE w:val="0"/>
              <w:autoSpaceDN w:val="0"/>
              <w:adjustRightInd w:val="0"/>
            </w:pPr>
          </w:p>
          <w:p w:rsidR="00A6432E" w:rsidRDefault="00A6432E" w:rsidP="00033DB4">
            <w:pPr>
              <w:autoSpaceDE w:val="0"/>
              <w:autoSpaceDN w:val="0"/>
              <w:adjustRightInd w:val="0"/>
            </w:pPr>
          </w:p>
          <w:p w:rsidR="00A6432E" w:rsidRDefault="00A6432E" w:rsidP="00033DB4">
            <w:pPr>
              <w:autoSpaceDE w:val="0"/>
              <w:autoSpaceDN w:val="0"/>
              <w:adjustRightInd w:val="0"/>
            </w:pPr>
          </w:p>
          <w:p w:rsidR="00A6432E" w:rsidRDefault="00A6432E" w:rsidP="00033DB4">
            <w:pPr>
              <w:autoSpaceDE w:val="0"/>
              <w:autoSpaceDN w:val="0"/>
              <w:adjustRightInd w:val="0"/>
            </w:pPr>
          </w:p>
          <w:p w:rsidR="00A6432E" w:rsidRDefault="00A6432E" w:rsidP="00033DB4">
            <w:pPr>
              <w:autoSpaceDE w:val="0"/>
              <w:autoSpaceDN w:val="0"/>
              <w:adjustRightInd w:val="0"/>
            </w:pPr>
          </w:p>
          <w:p w:rsidR="00A6432E" w:rsidRPr="007F5639" w:rsidRDefault="00A6432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6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10. </w:t>
            </w:r>
            <w:r w:rsidRPr="00E54D92">
              <w:rPr>
                <w:cs/>
              </w:rPr>
              <w:t>การกำหนดตัวชี้วัดและใช้ในการติดตามความก้าวหน้า</w:t>
            </w:r>
            <w:r>
              <w:t xml:space="preserve"> </w:t>
            </w:r>
            <w:r w:rsidRPr="0059265F">
              <w:rPr>
                <w:color w:val="0070C0"/>
              </w:rPr>
              <w:t>[I-2.2</w:t>
            </w:r>
            <w:r w:rsidRPr="0059265F">
              <w:rPr>
                <w:color w:val="0070C0"/>
                <w:cs/>
              </w:rPr>
              <w:t>ก(</w:t>
            </w:r>
            <w:r w:rsidRPr="0059265F">
              <w:rPr>
                <w:color w:val="0070C0"/>
              </w:rPr>
              <w:t xml:space="preserve">5), 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B652FB" w:rsidRDefault="008223F7" w:rsidP="00A6432E">
            <w:pPr>
              <w:autoSpaceDE w:val="0"/>
              <w:autoSpaceDN w:val="0"/>
              <w:adjustRightInd w:val="0"/>
            </w:pPr>
            <w:r w:rsidRPr="006335DB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การกำหนดตัวชี้วัดและใช้ในการติดตามความก้าวหน้า</w:t>
            </w:r>
            <w:r w:rsidRPr="006335DB">
              <w:rPr>
                <w:rFonts w:ascii="TH SarabunPSK" w:hAnsi="TH SarabunPSK" w:cs="TH SarabunPSK"/>
                <w:color w:val="0000FF"/>
                <w:cs/>
              </w:rPr>
              <w:t xml:space="preserve"> </w:t>
            </w:r>
            <w:r w:rsidRPr="006335DB">
              <w:rPr>
                <w:rFonts w:ascii="TH SarabunPSK" w:hAnsi="TH SarabunPSK" w:cs="TH SarabunPSK"/>
                <w:color w:val="0000FF"/>
              </w:rPr>
              <w:t xml:space="preserve">: </w:t>
            </w:r>
            <w:r w:rsidRPr="006335DB">
              <w:rPr>
                <w:rFonts w:ascii="TH SarabunPSK" w:hAnsi="TH SarabunPSK" w:cs="TH SarabunPSK"/>
                <w:color w:val="0000FF"/>
                <w:cs/>
              </w:rPr>
              <w:t>ทีมนำควบทบทวนตัวชี้วัดในระดับ รพ ที่สามารถสะท้อนและนำไปสู่การประเมินการบรรลุวิสัยทัศน์และเป้าประสงค์ขององค์กรทั้ง 3 พันธกิจ กำหนดเป้าหมายที่สามารถเทียบเคียง (</w:t>
            </w:r>
            <w:r w:rsidRPr="006335DB">
              <w:rPr>
                <w:rFonts w:ascii="TH SarabunPSK" w:hAnsi="TH SarabunPSK" w:cs="TH SarabunPSK"/>
                <w:color w:val="0000FF"/>
              </w:rPr>
              <w:t>benchmark)</w:t>
            </w:r>
            <w:r w:rsidRPr="006335DB">
              <w:rPr>
                <w:rFonts w:ascii="TH SarabunPSK" w:hAnsi="TH SarabunPSK" w:cs="TH SarabunPSK"/>
                <w:color w:val="0000FF"/>
                <w:cs/>
              </w:rPr>
              <w:t xml:space="preserve"> กับโรงเรียนแพทย์ที่มีศักยภาพสูงกว่ารวมทั้งส่งเสริมให้ทีมพัฒนาคุณภาพชุดต่าง ๆ มีบทบาทที่ชัดเจนในการชี้นำและวางระบบงานติดตามความก้าวหน้าและความสำเร็จโดยใช้ตัวชี้วัดที่เหมาะสม (ตัวชี้วัดในระดับทีมพัฒนาคุณภาพ) รวมทั้งมีการประเมินประสิทธิภาพของระบบที่วางไว้เพื่อหาโอกาส</w:t>
            </w:r>
            <w:r w:rsidRPr="006335DB">
              <w:rPr>
                <w:rFonts w:ascii="TH SarabunPSK" w:hAnsi="TH SarabunPSK" w:cs="TH SarabunPSK"/>
                <w:color w:val="0000CC"/>
                <w:cs/>
              </w:rPr>
              <w:t>พัฒนา</w:t>
            </w:r>
          </w:p>
          <w:p w:rsidR="006A0C0C" w:rsidRDefault="006A0C0C" w:rsidP="00A6432E">
            <w:pPr>
              <w:autoSpaceDE w:val="0"/>
              <w:autoSpaceDN w:val="0"/>
              <w:adjustRightInd w:val="0"/>
            </w:pPr>
          </w:p>
          <w:p w:rsidR="006A0C0C" w:rsidRDefault="006A0C0C" w:rsidP="00A6432E">
            <w:pPr>
              <w:autoSpaceDE w:val="0"/>
              <w:autoSpaceDN w:val="0"/>
              <w:adjustRightInd w:val="0"/>
            </w:pPr>
          </w:p>
          <w:p w:rsidR="006A0C0C" w:rsidRDefault="006A0C0C" w:rsidP="00A6432E">
            <w:pPr>
              <w:autoSpaceDE w:val="0"/>
              <w:autoSpaceDN w:val="0"/>
              <w:adjustRightInd w:val="0"/>
            </w:pPr>
          </w:p>
          <w:p w:rsidR="006A0C0C" w:rsidRDefault="006A0C0C" w:rsidP="00A6432E">
            <w:pPr>
              <w:autoSpaceDE w:val="0"/>
              <w:autoSpaceDN w:val="0"/>
              <w:adjustRightInd w:val="0"/>
            </w:pPr>
          </w:p>
          <w:p w:rsidR="006A0C0C" w:rsidRDefault="006A0C0C" w:rsidP="00A6432E">
            <w:pPr>
              <w:autoSpaceDE w:val="0"/>
              <w:autoSpaceDN w:val="0"/>
              <w:adjustRightInd w:val="0"/>
            </w:pPr>
          </w:p>
          <w:p w:rsidR="006A0C0C" w:rsidRPr="007F5639" w:rsidRDefault="006A0C0C" w:rsidP="00A6432E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6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I-3 </w:t>
            </w:r>
            <w:r w:rsidRPr="003E7C80">
              <w:rPr>
                <w:b/>
                <w:bCs/>
                <w:cs/>
              </w:rPr>
              <w:t>การมุ่งเน้นผู้ป่วย</w:t>
            </w:r>
            <w:r w:rsidRPr="003E7C80">
              <w:rPr>
                <w:b/>
                <w:bCs/>
              </w:rPr>
              <w:t>/</w:t>
            </w:r>
            <w:r w:rsidRPr="003E7C80">
              <w:rPr>
                <w:b/>
                <w:bCs/>
                <w:cs/>
              </w:rPr>
              <w:t>ผู้รับผลงาน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66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11 </w:t>
            </w:r>
            <w:r w:rsidRPr="007F5639">
              <w:rPr>
                <w:spacing w:val="-8"/>
                <w:cs/>
              </w:rPr>
              <w:t>การรับฟัง</w:t>
            </w:r>
            <w:r w:rsidRPr="007F5639">
              <w:rPr>
                <w:spacing w:val="-8"/>
              </w:rPr>
              <w:t>/</w:t>
            </w:r>
            <w:r w:rsidRPr="007F5639">
              <w:rPr>
                <w:spacing w:val="-8"/>
                <w:cs/>
              </w:rPr>
              <w:t>เรียนรู้ความต้องการและความคาดหวั</w:t>
            </w:r>
            <w:r w:rsidRPr="007F5639">
              <w:rPr>
                <w:cs/>
              </w:rPr>
              <w:t>งของผู้รับบริการแต่ละกลุ่ม</w:t>
            </w:r>
            <w:r>
              <w:t xml:space="preserve"> </w:t>
            </w:r>
            <w:r w:rsidRPr="00F84608">
              <w:rPr>
                <w:color w:val="0070C0"/>
              </w:rPr>
              <w:t>[</w:t>
            </w:r>
            <w:r w:rsidRPr="00374FA9">
              <w:rPr>
                <w:color w:val="0070C0"/>
              </w:rPr>
              <w:t>I-3.1</w:t>
            </w:r>
            <w:r w:rsidRPr="00374FA9">
              <w:rPr>
                <w:color w:val="0070C0"/>
                <w:cs/>
              </w:rPr>
              <w:t>ก(</w:t>
            </w:r>
            <w:r w:rsidRPr="00374FA9">
              <w:rPr>
                <w:color w:val="0070C0"/>
              </w:rPr>
              <w:t>1)(2)</w:t>
            </w:r>
            <w:r>
              <w:rPr>
                <w:color w:val="0070C0"/>
              </w:rPr>
              <w:t>]</w:t>
            </w:r>
          </w:p>
          <w:p w:rsidR="008223F7" w:rsidRPr="007559B3" w:rsidRDefault="008223F7" w:rsidP="00CF432A">
            <w:pPr>
              <w:rPr>
                <w:rFonts w:ascii="TH SarabunPSK" w:hAnsi="TH SarabunPSK" w:cs="TH SarabunPSK"/>
              </w:rPr>
            </w:pPr>
            <w:r w:rsidRPr="00CF432A">
              <w:rPr>
                <w:rFonts w:ascii="TH SarabunPSK" w:hAnsi="TH SarabunPSK" w:cs="TH SarabunPSK" w:hint="cs"/>
                <w:color w:val="0000CC"/>
                <w:cs/>
              </w:rPr>
              <w:t>ควรทบทวนการกำหนด</w:t>
            </w:r>
            <w:r w:rsidRPr="006A0C0C">
              <w:rPr>
                <w:rFonts w:ascii="TH SarabunPSK" w:hAnsi="TH SarabunPSK" w:cs="TH SarabunPSK" w:hint="cs"/>
                <w:color w:val="0000CC"/>
                <w:cs/>
              </w:rPr>
              <w:t>วิธีการรับฟังและเรียนรู้ความต้องการที่เหมาะสมกับผู้รับฟังและเรียนรู้ความต้องการที่เหมาะสมกับผู้รับผลงานแต่ละกลุ่ม   เพื่อนำความคิดเห็น และเสียงสะท้อนเหล่านั้นไปใช้ในการวางแผนและจัดการที่สอดคล้องกับความต้องการดังกล่าว</w:t>
            </w:r>
          </w:p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A4D" w:rsidRPr="0074276B" w:rsidRDefault="00EB2A4D" w:rsidP="006A0C0C">
            <w:pPr>
              <w:autoSpaceDE w:val="0"/>
              <w:autoSpaceDN w:val="0"/>
              <w:adjustRightInd w:val="0"/>
              <w:rPr>
                <w:color w:val="00B050"/>
                <w: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4276B" w:rsidRDefault="00D929F0" w:rsidP="006A0C0C">
            <w:pPr>
              <w:autoSpaceDE w:val="0"/>
              <w:autoSpaceDN w:val="0"/>
              <w:adjustRightInd w:val="0"/>
              <w:rPr>
                <w:color w:val="00B050"/>
              </w:rPr>
            </w:pPr>
            <w:r w:rsidRPr="0074276B">
              <w:rPr>
                <w:color w:val="00B050"/>
                <w:cs/>
              </w:rPr>
              <w:br/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2798" w:rsidRPr="006E2798" w:rsidRDefault="006E2798" w:rsidP="006E2798">
            <w:pPr>
              <w:autoSpaceDE w:val="0"/>
              <w:autoSpaceDN w:val="0"/>
              <w:adjustRightInd w:val="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74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12 </w:t>
            </w:r>
            <w:r w:rsidRPr="00374FA9">
              <w:rPr>
                <w:cs/>
              </w:rPr>
              <w:t>การประเมินความพึงพอใจและความผูกพัน</w:t>
            </w:r>
            <w:r>
              <w:t xml:space="preserve"> </w:t>
            </w:r>
            <w:r w:rsidRPr="00041CFD">
              <w:rPr>
                <w:color w:val="0070C0"/>
              </w:rPr>
              <w:t>[I</w:t>
            </w:r>
            <w:r w:rsidRPr="00374FA9">
              <w:rPr>
                <w:color w:val="0070C0"/>
              </w:rPr>
              <w:t>-3.1</w:t>
            </w:r>
            <w:r w:rsidRPr="00374FA9">
              <w:rPr>
                <w:color w:val="0070C0"/>
                <w:cs/>
              </w:rPr>
              <w:t>ข(</w:t>
            </w:r>
            <w:r w:rsidRPr="00374FA9">
              <w:rPr>
                <w:color w:val="0070C0"/>
              </w:rPr>
              <w:t>1)</w:t>
            </w:r>
            <w:r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65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13 </w:t>
            </w:r>
            <w:r w:rsidRPr="00794CDD">
              <w:rPr>
                <w:cs/>
              </w:rPr>
              <w:t>การใช้ข้อมูลเพื่อกำหนดบริการและการอำนวยความสะดวก</w:t>
            </w:r>
            <w:r>
              <w:t xml:space="preserve"> </w:t>
            </w:r>
            <w:r w:rsidRPr="00794CDD">
              <w:rPr>
                <w:color w:val="0070C0"/>
              </w:rPr>
              <w:t>[I-3.2</w:t>
            </w:r>
            <w:r w:rsidRPr="00794CDD">
              <w:rPr>
                <w:color w:val="0070C0"/>
                <w:cs/>
              </w:rPr>
              <w:t>ก(</w:t>
            </w:r>
            <w:r w:rsidRPr="00794CDD">
              <w:rPr>
                <w:color w:val="0070C0"/>
              </w:rPr>
              <w:t>1)(2)(3)]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9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14 </w:t>
            </w:r>
            <w:r w:rsidRPr="00EA64C3">
              <w:rPr>
                <w:cs/>
              </w:rPr>
              <w:t>การสร้างความสัมพันธ์และจัดการคำร้องเรียน</w:t>
            </w:r>
            <w:r>
              <w:t xml:space="preserve"> </w:t>
            </w:r>
            <w:r w:rsidRPr="00B968C8">
              <w:rPr>
                <w:color w:val="0070C0"/>
              </w:rPr>
              <w:t>[I-3.2</w:t>
            </w:r>
            <w:r w:rsidRPr="00B968C8">
              <w:rPr>
                <w:color w:val="0070C0"/>
                <w:cs/>
              </w:rPr>
              <w:t>ข(</w:t>
            </w:r>
            <w:r w:rsidRPr="00B968C8">
              <w:rPr>
                <w:color w:val="0070C0"/>
              </w:rPr>
              <w:t>1)(2)]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58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15 </w:t>
            </w:r>
            <w:r w:rsidRPr="007F5639">
              <w:rPr>
                <w:cs/>
              </w:rPr>
              <w:t>การคุ้มครองสิทธิผู้ป่วย</w:t>
            </w:r>
            <w:r>
              <w:t xml:space="preserve"> </w:t>
            </w:r>
            <w:r w:rsidRPr="00180463">
              <w:rPr>
                <w:color w:val="0070C0"/>
              </w:rPr>
              <w:t>[I-3.3]</w:t>
            </w:r>
          </w:p>
          <w:p w:rsidR="00A6432E" w:rsidRDefault="00A6432E" w:rsidP="00033DB4">
            <w:pPr>
              <w:autoSpaceDE w:val="0"/>
              <w:autoSpaceDN w:val="0"/>
              <w:adjustRightInd w:val="0"/>
            </w:pPr>
          </w:p>
          <w:p w:rsidR="00A6432E" w:rsidRPr="007F5639" w:rsidRDefault="00A6432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3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0AC5">
              <w:rPr>
                <w:b/>
                <w:bCs/>
                <w:color w:val="FF0000"/>
              </w:rPr>
              <w:t xml:space="preserve">I- 4 </w:t>
            </w:r>
            <w:r w:rsidRPr="00B70AC5">
              <w:rPr>
                <w:b/>
                <w:bCs/>
                <w:color w:val="FF0000"/>
                <w:cs/>
              </w:rPr>
              <w:t>การวัด</w:t>
            </w:r>
            <w:r w:rsidRPr="00B70AC5">
              <w:rPr>
                <w:b/>
                <w:bCs/>
                <w:color w:val="FF0000"/>
              </w:rPr>
              <w:t xml:space="preserve"> </w:t>
            </w:r>
            <w:r w:rsidRPr="00B70AC5">
              <w:rPr>
                <w:b/>
                <w:bCs/>
                <w:color w:val="FF0000"/>
                <w:cs/>
              </w:rPr>
              <w:t>วิเคราะห์</w:t>
            </w:r>
            <w:r w:rsidRPr="00B70AC5">
              <w:rPr>
                <w:b/>
                <w:bCs/>
                <w:color w:val="FF0000"/>
              </w:rPr>
              <w:t xml:space="preserve"> </w:t>
            </w:r>
            <w:r w:rsidRPr="00B70AC5">
              <w:rPr>
                <w:b/>
                <w:bCs/>
                <w:color w:val="FF0000"/>
                <w:cs/>
              </w:rPr>
              <w:t>และจัดการความรู้</w:t>
            </w:r>
            <w:r w:rsidR="00B70AC5">
              <w:rPr>
                <w:b/>
                <w:bCs/>
              </w:rPr>
              <w:t xml:space="preserve"> </w:t>
            </w:r>
            <w:r w:rsidR="00B70AC5" w:rsidRPr="00B70AC5">
              <w:rPr>
                <w:b/>
                <w:bCs/>
                <w:color w:val="FF0000"/>
              </w:rPr>
              <w:t>***</w:t>
            </w:r>
            <w:r w:rsidR="00B70AC5">
              <w:rPr>
                <w:b/>
                <w:bCs/>
              </w:rPr>
              <w:t xml:space="preserve"> </w:t>
            </w:r>
            <w:r w:rsidR="00B70AC5" w:rsidRPr="00B70AC5">
              <w:rPr>
                <w:b/>
                <w:bCs/>
                <w:color w:val="FF0000"/>
              </w:rPr>
              <w:t>(</w:t>
            </w:r>
            <w:r w:rsidR="00B70AC5"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="00B70AC5" w:rsidRPr="00B70AC5">
              <w:rPr>
                <w:b/>
                <w:bCs/>
                <w:color w:val="FF0000"/>
              </w:rPr>
              <w:t>SS)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65D46" w:rsidRPr="007F5639" w:rsidTr="00120D0B">
        <w:trPr>
          <w:trHeight w:val="6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</w:pPr>
            <w:r w:rsidRPr="007F5639">
              <w:t xml:space="preserve">16 </w:t>
            </w:r>
            <w:r>
              <w:rPr>
                <w:cs/>
              </w:rPr>
              <w:t>การวัดผลการดำเนิน</w:t>
            </w:r>
            <w:r>
              <w:rPr>
                <w:rFonts w:hint="cs"/>
                <w:cs/>
              </w:rPr>
              <w:t>การ</w:t>
            </w:r>
            <w:r>
              <w:t xml:space="preserve"> </w:t>
            </w:r>
            <w:r w:rsidRPr="004535C3">
              <w:rPr>
                <w:color w:val="0070C0"/>
              </w:rPr>
              <w:t xml:space="preserve">[I-4.1 </w:t>
            </w:r>
            <w:r w:rsidRPr="004535C3">
              <w:rPr>
                <w:color w:val="0070C0"/>
                <w:cs/>
              </w:rPr>
              <w:t>ก</w:t>
            </w:r>
            <w:r w:rsidRPr="004535C3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386EB4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A65D46" w:rsidRPr="00386EB4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386EB4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A65D46" w:rsidRPr="007F5639" w:rsidTr="00120D0B">
        <w:trPr>
          <w:trHeight w:val="5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  <w:rPr>
                <w:spacing w:val="4"/>
              </w:rPr>
            </w:pPr>
            <w:r w:rsidRPr="007F5639">
              <w:t xml:space="preserve">17 </w:t>
            </w:r>
            <w:r w:rsidRPr="007F5639">
              <w:rPr>
                <w:cs/>
              </w:rPr>
              <w:t>การ</w:t>
            </w:r>
            <w:r w:rsidRPr="007F5639">
              <w:rPr>
                <w:spacing w:val="4"/>
                <w:cs/>
              </w:rPr>
              <w:t>วิเคราะห์ข้อมูล</w:t>
            </w:r>
            <w:r>
              <w:rPr>
                <w:spacing w:val="4"/>
              </w:rPr>
              <w:t xml:space="preserve"> </w:t>
            </w:r>
            <w:r w:rsidRPr="007F5639">
              <w:rPr>
                <w:spacing w:val="4"/>
                <w:cs/>
              </w:rPr>
              <w:t>การทบทวนผล</w:t>
            </w:r>
          </w:p>
          <w:p w:rsidR="00A65D46" w:rsidRDefault="00A65D46" w:rsidP="00033DB4">
            <w:pPr>
              <w:autoSpaceDE w:val="0"/>
              <w:autoSpaceDN w:val="0"/>
              <w:adjustRightInd w:val="0"/>
            </w:pPr>
            <w:r>
              <w:rPr>
                <w:spacing w:val="4"/>
                <w:cs/>
              </w:rPr>
              <w:t>การดำเนิน</w:t>
            </w:r>
            <w:r>
              <w:rPr>
                <w:rFonts w:hint="cs"/>
                <w:spacing w:val="4"/>
                <w:cs/>
              </w:rPr>
              <w:t>การ</w:t>
            </w:r>
            <w:r>
              <w:rPr>
                <w:spacing w:val="4"/>
              </w:rPr>
              <w:t xml:space="preserve"> </w:t>
            </w:r>
            <w:r>
              <w:rPr>
                <w:rFonts w:hint="cs"/>
                <w:spacing w:val="4"/>
                <w:cs/>
              </w:rPr>
              <w:t xml:space="preserve">และนำไปใช้ปรับปรุง </w:t>
            </w:r>
            <w:r w:rsidRPr="00C624E5">
              <w:rPr>
                <w:color w:val="0070C0"/>
                <w:spacing w:val="4"/>
              </w:rPr>
              <w:t>[I-4.1</w:t>
            </w:r>
            <w:r w:rsidRPr="00C624E5">
              <w:rPr>
                <w:color w:val="0070C0"/>
                <w:spacing w:val="4"/>
                <w:cs/>
              </w:rPr>
              <w:t>ข</w:t>
            </w:r>
            <w:r w:rsidRPr="00C624E5">
              <w:rPr>
                <w:color w:val="0070C0"/>
                <w:spacing w:val="4"/>
              </w:rPr>
              <w:t>,</w:t>
            </w:r>
            <w:r w:rsidRPr="00C624E5">
              <w:rPr>
                <w:color w:val="0070C0"/>
                <w:spacing w:val="4"/>
                <w:cs/>
              </w:rPr>
              <w:t xml:space="preserve"> ค</w:t>
            </w:r>
            <w:r w:rsidRPr="00C624E5">
              <w:rPr>
                <w:color w:val="0070C0"/>
                <w:spacing w:val="4"/>
              </w:rPr>
              <w:t>]</w:t>
            </w:r>
          </w:p>
          <w:p w:rsidR="00A65D46" w:rsidRDefault="00A65D46" w:rsidP="00033DB4">
            <w:pPr>
              <w:autoSpaceDE w:val="0"/>
              <w:autoSpaceDN w:val="0"/>
              <w:adjustRightInd w:val="0"/>
            </w:pPr>
            <w:r w:rsidRPr="00C171E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การวัดผลการดำเนินการและการวิเคราะห์ข้อมูลการทบทวนผลการดำเนินการและนำไปใช้ปรับปรุง </w:t>
            </w:r>
            <w:r w:rsidRPr="00C171E3">
              <w:rPr>
                <w:rFonts w:ascii="TH SarabunPSK" w:hAnsi="TH SarabunPSK" w:cs="TH SarabunPSK"/>
                <w:b/>
                <w:bCs/>
                <w:color w:val="FF0000"/>
              </w:rPr>
              <w:t>:</w:t>
            </w:r>
            <w:r w:rsidRPr="00C171E3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C171E3">
              <w:rPr>
                <w:rFonts w:ascii="TH SarabunPSK" w:hAnsi="TH SarabunPSK" w:cs="TH SarabunPSK" w:hint="cs"/>
                <w:color w:val="FF0000"/>
                <w:cs/>
              </w:rPr>
              <w:t>ทีมนำ ทีมพัฒนาคุณภาพและหน่วยงานต่าง ๆ ทั้งคลินิกและสนับสนุนควรทบทวนเพิ่มเติมตัวชี้วัดให้ครอบคลุมและสอดคล้องกับเป้าหมายและประเด็นคุณภาพในส่วนของทีมนำทางคลินิกให้ครอบคลุมทั้งด้านการดูแลรักษา สร้างเสริมสุขภาพ ป้องกันฟื้นฟูสภาพในแต่ละโรคที่ให้ความสำคัญ รวมทั้งส่งเสริมให้มีการติดตาม วิเคราะห์ข้อมูลสถิติและตัวชี้วัดอย่างสม่ำเสมอเช่น กำหนดเป็นหนึ่งในวาระการประชุม เพื่อหาโอกาสพัฒนา จนสามารถเทียบเคียง (</w:t>
            </w:r>
            <w:r w:rsidRPr="00C171E3">
              <w:rPr>
                <w:rFonts w:ascii="TH SarabunPSK" w:hAnsi="TH SarabunPSK" w:cs="TH SarabunPSK"/>
                <w:color w:val="FF0000"/>
              </w:rPr>
              <w:t>Benchmark)</w:t>
            </w:r>
            <w:r w:rsidRPr="00C171E3">
              <w:rPr>
                <w:rFonts w:ascii="TH SarabunPSK" w:hAnsi="TH SarabunPSK" w:cs="TH SarabunPSK" w:hint="cs"/>
                <w:color w:val="FF0000"/>
                <w:cs/>
              </w:rPr>
              <w:t xml:space="preserve"> กับโรงพยาบาลที่มีศักยภาพสูงกว่า</w:t>
            </w:r>
          </w:p>
          <w:p w:rsidR="00A65D46" w:rsidRPr="00185151" w:rsidRDefault="00A65D46" w:rsidP="00033DB4">
            <w:pPr>
              <w:autoSpaceDE w:val="0"/>
              <w:autoSpaceDN w:val="0"/>
              <w:adjustRightInd w:val="0"/>
              <w:rPr>
                <w:cs/>
              </w:rPr>
            </w:pPr>
            <w:r w:rsidRPr="00C405B6">
              <w:rPr>
                <w:rFonts w:hint="cs"/>
                <w:b/>
                <w:bCs/>
                <w:color w:val="FF0000"/>
                <w:cs/>
              </w:rPr>
              <w:lastRenderedPageBreak/>
              <w:t>ใช้ประโยชน์จากข้อมูลตัวชี้วัดเพื่อสะท้อนศักยภาพการดูแลรักษาในระดับโรงเรียนแพทย์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3D7CD6" w:rsidRDefault="00A65D46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</w:pPr>
          </w:p>
        </w:tc>
      </w:tr>
      <w:tr w:rsidR="00A65D46" w:rsidRPr="007F5639" w:rsidTr="00120D0B">
        <w:trPr>
          <w:trHeight w:val="2979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Default="00A65D46" w:rsidP="00033DB4">
            <w:pPr>
              <w:autoSpaceDE w:val="0"/>
              <w:autoSpaceDN w:val="0"/>
              <w:adjustRightInd w:val="0"/>
              <w:jc w:val="center"/>
            </w:pPr>
          </w:p>
          <w:p w:rsidR="00A65D46" w:rsidRDefault="00A65D46" w:rsidP="00033DB4">
            <w:pPr>
              <w:autoSpaceDE w:val="0"/>
              <w:autoSpaceDN w:val="0"/>
              <w:adjustRightInd w:val="0"/>
              <w:jc w:val="center"/>
            </w:pPr>
          </w:p>
          <w:p w:rsidR="00A65D46" w:rsidRDefault="00A65D46" w:rsidP="00033DB4">
            <w:pPr>
              <w:autoSpaceDE w:val="0"/>
              <w:autoSpaceDN w:val="0"/>
              <w:adjustRightInd w:val="0"/>
              <w:jc w:val="center"/>
            </w:pPr>
          </w:p>
          <w:p w:rsidR="00A65D46" w:rsidRDefault="00A65D46" w:rsidP="00033DB4">
            <w:pPr>
              <w:autoSpaceDE w:val="0"/>
              <w:autoSpaceDN w:val="0"/>
              <w:adjustRightInd w:val="0"/>
              <w:jc w:val="center"/>
            </w:pPr>
          </w:p>
          <w:p w:rsidR="00A65D46" w:rsidRDefault="00A65D46" w:rsidP="00033DB4">
            <w:pPr>
              <w:autoSpaceDE w:val="0"/>
              <w:autoSpaceDN w:val="0"/>
              <w:adjustRightInd w:val="0"/>
              <w:jc w:val="center"/>
            </w:pPr>
          </w:p>
          <w:p w:rsidR="00A65D46" w:rsidRDefault="00A65D46" w:rsidP="00033DB4">
            <w:pPr>
              <w:autoSpaceDE w:val="0"/>
              <w:autoSpaceDN w:val="0"/>
              <w:adjustRightInd w:val="0"/>
              <w:jc w:val="center"/>
            </w:pPr>
          </w:p>
          <w:p w:rsidR="00A65D46" w:rsidRPr="007F5639" w:rsidRDefault="00A65D46" w:rsidP="0086062C">
            <w:pPr>
              <w:autoSpaceDE w:val="0"/>
              <w:autoSpaceDN w:val="0"/>
              <w:adjustRightInd w:val="0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Default="00A65D46" w:rsidP="00033DB4">
            <w:pPr>
              <w:autoSpaceDE w:val="0"/>
              <w:autoSpaceDN w:val="0"/>
              <w:adjustRightInd w:val="0"/>
            </w:pPr>
            <w:r w:rsidRPr="007F5639">
              <w:t xml:space="preserve">18 </w:t>
            </w:r>
            <w:r>
              <w:rPr>
                <w:rFonts w:hint="cs"/>
                <w:cs/>
              </w:rPr>
              <w:t>คุณภาพของข้อมูลและ</w:t>
            </w:r>
            <w:r w:rsidRPr="007F5639">
              <w:rPr>
                <w:cs/>
              </w:rPr>
              <w:t>สารสนเทศ</w:t>
            </w:r>
            <w:r>
              <w:t xml:space="preserve"> [</w:t>
            </w:r>
            <w:r w:rsidRPr="0061497B">
              <w:rPr>
                <w:color w:val="0070C0"/>
              </w:rPr>
              <w:t>I-4.2</w:t>
            </w:r>
            <w:r w:rsidRPr="0061497B">
              <w:rPr>
                <w:color w:val="0070C0"/>
                <w:cs/>
              </w:rPr>
              <w:t>ก</w:t>
            </w:r>
            <w:r w:rsidRPr="0061497B">
              <w:rPr>
                <w:color w:val="0070C0"/>
              </w:rPr>
              <w:t>]</w:t>
            </w:r>
          </w:p>
          <w:p w:rsidR="00A65D46" w:rsidRPr="000178D0" w:rsidRDefault="00A65D46" w:rsidP="000178D0">
            <w:pPr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0178D0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พัฒนาระบบสารสนเทศที่จำเป็นสำหรับองค์กรเพื่อให้พร้อมใช้และสนับสนุนการพัฒนาในด้านต่างๆ ด้วยการ</w:t>
            </w:r>
          </w:p>
          <w:p w:rsidR="00A65D46" w:rsidRPr="0086062C" w:rsidRDefault="00A65D46" w:rsidP="00A6432E">
            <w:pPr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/>
                <w:color w:val="0000CC"/>
              </w:rPr>
              <w:t>1.</w:t>
            </w:r>
            <w:r w:rsidRPr="000178D0">
              <w:rPr>
                <w:rFonts w:ascii="TH SarabunPSK" w:hAnsi="TH SarabunPSK" w:cs="TH SarabunPSK" w:hint="cs"/>
                <w:color w:val="0000CC"/>
                <w:cs/>
              </w:rPr>
              <w:t>สนับสนุนให้ผู้งานระบบและผู้ดูแลระบบร่วมกำหนด ออกแบบการจัดทำ/จัดเก็บ ข้อมูล/สารสนเทศที่จำเป็นสำหรับแต่ละระดับ ส่งเสริมให้นำไปใช้จริงและติดตามการใช้ประโยชน์นำมาปรับปร</w:t>
            </w:r>
            <w:r>
              <w:rPr>
                <w:rFonts w:ascii="TH SarabunPSK" w:hAnsi="TH SarabunPSK" w:cs="TH SarabunPSK" w:hint="cs"/>
                <w:color w:val="0000CC"/>
                <w:cs/>
              </w:rPr>
              <w:t>ุงการัดการสารสนเทศอย่างต่อเนื่อง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A65D46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A65D46" w:rsidRPr="00386EB4" w:rsidRDefault="00A65D46" w:rsidP="0086062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386EB4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386EB4" w:rsidRDefault="00A65D46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767707" w:rsidRPr="007F5639" w:rsidTr="00120D0B">
        <w:trPr>
          <w:trHeight w:val="1485"/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7707" w:rsidRDefault="00767707" w:rsidP="00033DB4">
            <w:pPr>
              <w:autoSpaceDE w:val="0"/>
              <w:autoSpaceDN w:val="0"/>
              <w:adjustRightInd w:val="0"/>
            </w:pPr>
            <w:r w:rsidRPr="007F5639">
              <w:t xml:space="preserve">19 </w:t>
            </w:r>
            <w:r w:rsidRPr="007F5639">
              <w:rPr>
                <w:cs/>
              </w:rPr>
              <w:t>การจัดการ</w:t>
            </w:r>
            <w:r>
              <w:rPr>
                <w:rFonts w:hint="cs"/>
                <w:cs/>
              </w:rPr>
              <w:t>ระบบ</w:t>
            </w:r>
            <w:r w:rsidRPr="007F5639">
              <w:rPr>
                <w:cs/>
              </w:rPr>
              <w:t>สารสนเทศ</w:t>
            </w:r>
            <w:r>
              <w:rPr>
                <w:rFonts w:hint="cs"/>
                <w:cs/>
              </w:rPr>
              <w:t xml:space="preserve"> </w:t>
            </w:r>
            <w:r w:rsidRPr="00431EA3">
              <w:rPr>
                <w:color w:val="0070C0"/>
              </w:rPr>
              <w:t>[I-4.2</w:t>
            </w:r>
            <w:r w:rsidRPr="00431EA3">
              <w:rPr>
                <w:color w:val="0070C0"/>
                <w:cs/>
              </w:rPr>
              <w:t>ข</w:t>
            </w:r>
            <w:r w:rsidRPr="00431EA3">
              <w:rPr>
                <w:color w:val="0070C0"/>
              </w:rPr>
              <w:t>]</w:t>
            </w:r>
          </w:p>
          <w:p w:rsidR="00767707" w:rsidRPr="007F5639" w:rsidRDefault="00767707" w:rsidP="00767707">
            <w:r>
              <w:rPr>
                <w:rFonts w:ascii="TH SarabunPSK" w:hAnsi="TH SarabunPSK" w:cs="TH SarabunPSK"/>
                <w:color w:val="0000CC"/>
              </w:rPr>
              <w:t>2.</w:t>
            </w:r>
            <w:r w:rsidRPr="000178D0">
              <w:rPr>
                <w:rFonts w:ascii="TH SarabunPSK" w:hAnsi="TH SarabunPSK" w:cs="TH SarabunPSK" w:hint="cs"/>
                <w:color w:val="0000CC"/>
                <w:cs/>
              </w:rPr>
              <w:t>ทบทวนและพัฒนาการจัดการสารสนเทศให้มีความพร้อมใช้งานในทุกสภาวการณ์ เช่น การทบทวนระบบสำรองที่ทดแทนระบบหลักการจัดระบบสำรองในพื้นที่อื่นเพื่อลดปัญหาการจัดการด้านกายภาพเพื่อป้องกันปัญหาที่อาจเกิดกับระบบฮาร์ดแวร์ เป็นต้น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7707" w:rsidRPr="003D7CD6" w:rsidRDefault="0076770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</w:pPr>
          </w:p>
        </w:tc>
      </w:tr>
      <w:tr w:rsidR="00767707" w:rsidRPr="007F5639" w:rsidTr="00120D0B">
        <w:trPr>
          <w:trHeight w:val="756"/>
          <w:jc w:val="center"/>
        </w:trPr>
        <w:tc>
          <w:tcPr>
            <w:tcW w:w="33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7707" w:rsidRPr="003D7CD6" w:rsidRDefault="0076770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07" w:rsidRPr="007F5639" w:rsidRDefault="00767707" w:rsidP="00033DB4">
            <w:pPr>
              <w:autoSpaceDE w:val="0"/>
              <w:autoSpaceDN w:val="0"/>
              <w:adjustRightInd w:val="0"/>
            </w:pPr>
          </w:p>
        </w:tc>
      </w:tr>
      <w:tr w:rsidR="00A65D46" w:rsidRPr="007F5639" w:rsidTr="00120D0B">
        <w:trPr>
          <w:trHeight w:val="321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</w:pPr>
            <w:r w:rsidRPr="007F5639">
              <w:t xml:space="preserve">20 </w:t>
            </w:r>
            <w:r w:rsidRPr="00AD05D1">
              <w:rPr>
                <w:cs/>
              </w:rPr>
              <w:t>ความรู้ขององค์กร</w:t>
            </w:r>
            <w:r>
              <w:t xml:space="preserve"> </w:t>
            </w:r>
            <w:r w:rsidRPr="00B60B87">
              <w:rPr>
                <w:color w:val="0070C0"/>
              </w:rPr>
              <w:t>[I-4.2</w:t>
            </w:r>
            <w:r w:rsidRPr="00B60B87">
              <w:rPr>
                <w:color w:val="0070C0"/>
                <w:cs/>
              </w:rPr>
              <w:t>ค</w:t>
            </w:r>
            <w:r w:rsidRPr="00B60B87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3D7CD6" w:rsidRDefault="00A65D46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6" w:rsidRPr="007F5639" w:rsidRDefault="00A65D46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58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51BD">
              <w:rPr>
                <w:b/>
                <w:bCs/>
                <w:color w:val="FF0000"/>
              </w:rPr>
              <w:t xml:space="preserve">I-5 </w:t>
            </w:r>
            <w:r w:rsidRPr="001951BD">
              <w:rPr>
                <w:b/>
                <w:bCs/>
                <w:color w:val="FF0000"/>
                <w:cs/>
              </w:rPr>
              <w:t>การมุ่งเน้นทรัพยากรบุคคล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***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(</w:t>
            </w:r>
            <w:r w:rsidR="001951BD"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="001951BD" w:rsidRPr="00B70AC5">
              <w:rPr>
                <w:b/>
                <w:bCs/>
                <w:color w:val="FF0000"/>
              </w:rPr>
              <w:t>SS)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21 </w:t>
            </w:r>
            <w:r w:rsidRPr="00FE270F">
              <w:rPr>
                <w:cs/>
              </w:rPr>
              <w:t>ขีดความสามารถและความเพียงพอ</w:t>
            </w:r>
            <w:r>
              <w:t xml:space="preserve"> </w:t>
            </w:r>
            <w:r w:rsidRPr="0059265F">
              <w:rPr>
                <w:color w:val="0070C0"/>
              </w:rPr>
              <w:t>[I-5.1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22 </w:t>
            </w:r>
            <w:r w:rsidRPr="00FE270F">
              <w:rPr>
                <w:cs/>
              </w:rPr>
              <w:t>สุขภาพและความปลอดภัยของกำลังคน</w:t>
            </w:r>
            <w:r>
              <w:t xml:space="preserve"> </w:t>
            </w:r>
            <w:r w:rsidRPr="0059265F">
              <w:rPr>
                <w:color w:val="0070C0"/>
              </w:rPr>
              <w:t>[I-5.1</w:t>
            </w:r>
            <w:r w:rsidRPr="0059265F">
              <w:rPr>
                <w:color w:val="0070C0"/>
                <w:cs/>
              </w:rPr>
              <w:t>ข ค(</w:t>
            </w:r>
            <w:r w:rsidRPr="0059265F">
              <w:rPr>
                <w:color w:val="0070C0"/>
              </w:rPr>
              <w:t>1)(3)(4)]</w:t>
            </w:r>
          </w:p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0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7F5639">
              <w:rPr>
                <w:spacing w:val="-6"/>
              </w:rPr>
              <w:t xml:space="preserve">23 </w:t>
            </w:r>
            <w:r w:rsidRPr="00FE270F">
              <w:rPr>
                <w:spacing w:val="-6"/>
                <w:cs/>
              </w:rPr>
              <w:t>การสร้างเสริมสุขภาพของกำลังคน</w:t>
            </w:r>
            <w:r>
              <w:rPr>
                <w:spacing w:val="-6"/>
              </w:rPr>
              <w:t xml:space="preserve"> </w:t>
            </w:r>
            <w:r w:rsidRPr="0059265F">
              <w:rPr>
                <w:color w:val="0070C0"/>
                <w:spacing w:val="-6"/>
              </w:rPr>
              <w:t xml:space="preserve">[I-5.1 </w:t>
            </w:r>
            <w:r w:rsidRPr="0059265F">
              <w:rPr>
                <w:color w:val="0070C0"/>
                <w:spacing w:val="-6"/>
                <w:cs/>
              </w:rPr>
              <w:t>ค(</w:t>
            </w:r>
            <w:r w:rsidRPr="0059265F">
              <w:rPr>
                <w:color w:val="0070C0"/>
                <w:spacing w:val="-6"/>
              </w:rPr>
              <w:t>2)]</w:t>
            </w:r>
          </w:p>
          <w:p w:rsidR="008223F7" w:rsidRPr="007F5639" w:rsidRDefault="008223F7" w:rsidP="009267C1">
            <w:pPr>
              <w:rPr>
                <w:spacing w:val="-6"/>
              </w:rPr>
            </w:pPr>
            <w:r>
              <w:rPr>
                <w:rFonts w:ascii="TH SarabunPSK" w:hAnsi="TH SarabunPSK" w:cs="TH SarabunPSK"/>
                <w:color w:val="0000CC"/>
              </w:rPr>
              <w:t>1.</w:t>
            </w:r>
            <w:r w:rsidRPr="00F51A3F">
              <w:rPr>
                <w:rFonts w:ascii="TH SarabunPSK" w:hAnsi="TH SarabunPSK" w:cs="TH SarabunPSK"/>
                <w:color w:val="0000CC"/>
                <w:cs/>
              </w:rPr>
              <w:t>ทบทวนการส่งเสริมและดูแลสุขภาพที่เหมาะสมสำหรับกำลังคนแต่ละกลุ่มสุขภาพและส่งเสริมการป้องกันและการดูแลตนเอง (ตามที่ระบุในมาตรฐานอย่างครบถ้วน) พร้อมติดตามผลลัพธ์ด้านสุขภาพอย่างต่อเนื่อง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9267C1" w:rsidRPr="007F5639" w:rsidTr="00120D0B">
        <w:trPr>
          <w:trHeight w:val="227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7C1" w:rsidRPr="007F5639" w:rsidRDefault="009267C1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7C1" w:rsidRDefault="009267C1" w:rsidP="00033DB4">
            <w:pPr>
              <w:autoSpaceDE w:val="0"/>
              <w:autoSpaceDN w:val="0"/>
              <w:adjustRightInd w:val="0"/>
            </w:pPr>
            <w:r w:rsidRPr="007F5639">
              <w:t xml:space="preserve">24 </w:t>
            </w:r>
            <w:r w:rsidRPr="009C2294">
              <w:rPr>
                <w:cs/>
              </w:rPr>
              <w:t>ความผูกพันและผลการปฏิบัติงาน ระบบการจัดการผลการปฏิบัติงาน</w:t>
            </w:r>
            <w:r>
              <w:t xml:space="preserve"> </w:t>
            </w:r>
            <w:r w:rsidRPr="0059265F">
              <w:rPr>
                <w:color w:val="0070C0"/>
              </w:rPr>
              <w:t>[I-5.2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  <w:p w:rsidR="009267C1" w:rsidRPr="007F5639" w:rsidRDefault="009267C1" w:rsidP="00033DB4">
            <w:pPr>
              <w:autoSpaceDE w:val="0"/>
              <w:autoSpaceDN w:val="0"/>
              <w:adjustRightInd w:val="0"/>
            </w:pPr>
            <w:r>
              <w:rPr>
                <w:rFonts w:ascii="TH SarabunPSK" w:hAnsi="TH SarabunPSK" w:cs="TH SarabunPSK"/>
                <w:color w:val="0000CC"/>
              </w:rPr>
              <w:t>2.</w:t>
            </w:r>
            <w:r w:rsidRPr="00F51A3F">
              <w:rPr>
                <w:rFonts w:ascii="TH SarabunPSK" w:hAnsi="TH SarabunPSK" w:cs="TH SarabunPSK"/>
                <w:color w:val="0000CC"/>
                <w:cs/>
              </w:rPr>
              <w:t>เพิ่มการเรียนรู้ในการกำหนดปัจจัยที่มีผลต่อความผูกพัน ความพึงพอใจ (จากช่องทางที่ได้มีการดำเนินการ เช่น การสำรวจ , การทำสัมภาษณ์) ในรายกลุ่มบุคคลากร นำสู่การจัดกิจกรรมที่เหมาะสมในการปรับปรุง)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C1" w:rsidRPr="003D7CD6" w:rsidRDefault="009267C1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1" w:rsidRPr="007F5639" w:rsidRDefault="009267C1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1" w:rsidRPr="007F5639" w:rsidRDefault="009267C1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9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25 </w:t>
            </w:r>
            <w:r w:rsidRPr="009C2294">
              <w:rPr>
                <w:cs/>
              </w:rPr>
              <w:t>การพัฒนากำลังคนและผู้นำ</w:t>
            </w:r>
            <w:r>
              <w:t xml:space="preserve"> [</w:t>
            </w:r>
            <w:r w:rsidRPr="0059265F">
              <w:rPr>
                <w:color w:val="0070C0"/>
              </w:rPr>
              <w:t>I-5.2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FA1C70" w:rsidRDefault="008223F7" w:rsidP="009267C1">
            <w:pPr>
              <w:autoSpaceDE w:val="0"/>
              <w:autoSpaceDN w:val="0"/>
              <w:adjustRightInd w:val="0"/>
            </w:pPr>
            <w:r w:rsidRPr="00F51A3F">
              <w:rPr>
                <w:rFonts w:ascii="TH SarabunPSK" w:hAnsi="TH SarabunPSK" w:cs="TH SarabunPSK"/>
                <w:color w:val="0000CC"/>
              </w:rPr>
              <w:t>3.</w:t>
            </w:r>
            <w:r w:rsidRPr="00F51A3F">
              <w:rPr>
                <w:rFonts w:ascii="TH SarabunPSK" w:hAnsi="TH SarabunPSK" w:cs="TH SarabunPSK"/>
                <w:color w:val="0000CC"/>
                <w:cs/>
              </w:rPr>
              <w:t>ทบทวนระบบการพัฒนาบุคลากรที่เหมาะสมกับเนื้อหาการพัฒนาที่จำเป็น ในการสนับสนุนการบรรลุตามทิศทางที่ศูนย์การแพทย์ได้กำหนด (ทั้งด้านการบริการและการเรียนการสอน) พร้อมออกแบบการประเมินประสิทธิผลของการพัฒนา</w:t>
            </w:r>
          </w:p>
          <w:p w:rsidR="006A0C0C" w:rsidRDefault="006A0C0C" w:rsidP="009267C1">
            <w:pPr>
              <w:autoSpaceDE w:val="0"/>
              <w:autoSpaceDN w:val="0"/>
              <w:adjustRightInd w:val="0"/>
            </w:pPr>
          </w:p>
          <w:p w:rsidR="00D347EE" w:rsidRDefault="00D347EE" w:rsidP="009267C1">
            <w:pPr>
              <w:autoSpaceDE w:val="0"/>
              <w:autoSpaceDN w:val="0"/>
              <w:adjustRightInd w:val="0"/>
            </w:pPr>
          </w:p>
          <w:p w:rsidR="00D347EE" w:rsidRPr="007F5639" w:rsidRDefault="00D347EE" w:rsidP="009267C1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42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I-6 </w:t>
            </w:r>
            <w:r w:rsidRPr="003E7C80">
              <w:rPr>
                <w:b/>
                <w:bCs/>
                <w:cs/>
              </w:rPr>
              <w:t>การจัดการกระบวนการ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347EE" w:rsidRPr="007F5639" w:rsidTr="00120D0B">
        <w:trPr>
          <w:trHeight w:val="51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Default="00D347EE" w:rsidP="00033DB4">
            <w:pPr>
              <w:autoSpaceDE w:val="0"/>
              <w:autoSpaceDN w:val="0"/>
              <w:adjustRightInd w:val="0"/>
            </w:pPr>
            <w:r w:rsidRPr="007F5639">
              <w:t xml:space="preserve">26 </w:t>
            </w:r>
            <w:r w:rsidRPr="009C2294">
              <w:rPr>
                <w:cs/>
              </w:rPr>
              <w:t>การออกแบบบริการและกระบวนการทำงาน การจัดการและปรับปรุงกระบวนการทำงาน ประสิทธิภาพและประสิทธิผล</w:t>
            </w:r>
            <w:r>
              <w:t xml:space="preserve"> </w:t>
            </w:r>
            <w:r w:rsidRPr="0059265F">
              <w:rPr>
                <w:color w:val="0070C0"/>
              </w:rPr>
              <w:t>[I-6.1</w:t>
            </w:r>
            <w:r w:rsidRPr="0059265F">
              <w:rPr>
                <w:color w:val="0070C0"/>
                <w:cs/>
              </w:rPr>
              <w:t xml:space="preserve">ก </w:t>
            </w:r>
            <w:r w:rsidRPr="0059265F">
              <w:rPr>
                <w:color w:val="0070C0"/>
                <w:cs/>
              </w:rPr>
              <w:lastRenderedPageBreak/>
              <w:t>ข</w:t>
            </w:r>
            <w:r w:rsidRPr="0059265F">
              <w:rPr>
                <w:color w:val="0070C0"/>
              </w:rPr>
              <w:t>, I-6.2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  <w:r w:rsidRPr="00C171E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การออกแบบบริการและกระบวนการทำงานการจัดการและปรับปรุงกระบวนการทำงานประสิทธิภาพและประสิทธิผล </w:t>
            </w:r>
            <w:r w:rsidRPr="00C171E3">
              <w:rPr>
                <w:rFonts w:ascii="TH SarabunPSK" w:hAnsi="TH SarabunPSK" w:cs="TH SarabunPSK"/>
                <w:b/>
                <w:bCs/>
                <w:color w:val="FF0000"/>
              </w:rPr>
              <w:t xml:space="preserve">: </w:t>
            </w:r>
            <w:r w:rsidRPr="00C171E3">
              <w:rPr>
                <w:rFonts w:ascii="TH SarabunPSK" w:hAnsi="TH SarabunPSK" w:cs="TH SarabunPSK" w:hint="cs"/>
                <w:color w:val="FF0000"/>
                <w:cs/>
              </w:rPr>
              <w:t xml:space="preserve">ทีมนำควรเสริมพลังให้ทีมพัฒนาคุณภาพและหน่วยงานต่าง ๆ ได้นำแนวคิด </w:t>
            </w:r>
            <w:r w:rsidRPr="00C171E3">
              <w:rPr>
                <w:rFonts w:ascii="TH SarabunPSK" w:hAnsi="TH SarabunPSK" w:cs="TH SarabunPSK"/>
                <w:color w:val="FF0000"/>
              </w:rPr>
              <w:t xml:space="preserve">3P </w:t>
            </w:r>
            <w:r w:rsidRPr="00C171E3">
              <w:rPr>
                <w:rFonts w:ascii="TH SarabunPSK" w:hAnsi="TH SarabunPSK" w:cs="TH SarabunPSK" w:hint="cs"/>
                <w:color w:val="FF0000"/>
                <w:cs/>
              </w:rPr>
              <w:t xml:space="preserve">และ </w:t>
            </w:r>
            <w:r w:rsidRPr="00C171E3">
              <w:rPr>
                <w:rFonts w:ascii="TH SarabunPSK" w:hAnsi="TH SarabunPSK" w:cs="TH SarabunPSK"/>
                <w:color w:val="FF0000"/>
              </w:rPr>
              <w:t xml:space="preserve">PDSA </w:t>
            </w:r>
            <w:r w:rsidRPr="00C171E3">
              <w:rPr>
                <w:rFonts w:ascii="TH SarabunPSK" w:hAnsi="TH SarabunPSK" w:cs="TH SarabunPSK" w:hint="cs"/>
                <w:color w:val="FF0000"/>
                <w:cs/>
              </w:rPr>
              <w:t>มาใช้เป็นแนวทางในการพัฒนาคุณภาพด้วยความเข้าใจยิ่งขึ้น โดยให้ความสำคัญในการกำหนดเป้าหมายให้ชัดเจนติดตามความก้าวหน้าของระบบงานต่างๆ ที่วางไว้และนำผลลัพธ์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t>มาทบทวน ปรับปรุงให้บรรลุเป้าหมายอย่างเข้มแข็งยิ่งขึ้น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D347EE" w:rsidRPr="007F5639" w:rsidTr="00120D0B">
        <w:trPr>
          <w:trHeight w:val="189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347EE" w:rsidRDefault="00D347EE" w:rsidP="00033DB4">
            <w:pPr>
              <w:autoSpaceDE w:val="0"/>
              <w:autoSpaceDN w:val="0"/>
              <w:adjustRightInd w:val="0"/>
            </w:pPr>
            <w:r w:rsidRPr="007F5639">
              <w:t xml:space="preserve">27 </w:t>
            </w:r>
            <w:r w:rsidRPr="009C2294">
              <w:rPr>
                <w:cs/>
              </w:rPr>
              <w:t>การจัดการห่วงโซ่อุปทาน</w:t>
            </w:r>
            <w:r>
              <w:t xml:space="preserve"> </w:t>
            </w:r>
            <w:r w:rsidRPr="0059265F">
              <w:rPr>
                <w:color w:val="0070C0"/>
              </w:rPr>
              <w:t>[I-6.1</w:t>
            </w:r>
            <w:r w:rsidRPr="0059265F">
              <w:rPr>
                <w:color w:val="0070C0"/>
                <w:cs/>
              </w:rPr>
              <w:t>ค</w:t>
            </w:r>
            <w:r w:rsidRPr="0059265F">
              <w:rPr>
                <w:color w:val="0070C0"/>
              </w:rPr>
              <w:t>]</w:t>
            </w:r>
          </w:p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  <w:r w:rsidRPr="00861841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 xml:space="preserve">การจัดการห่วงโซ่อุปทาน </w:t>
            </w:r>
            <w:r w:rsidRPr="00861841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  <w:r w:rsidRPr="00861841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861841">
              <w:rPr>
                <w:rFonts w:ascii="TH SarabunPSK" w:hAnsi="TH SarabunPSK" w:cs="TH SarabunPSK" w:hint="cs"/>
                <w:color w:val="0000CC"/>
                <w:cs/>
              </w:rPr>
              <w:t>ควรจัดทำข้อกำหนดห่วงโซ่อุปทานที่มีความสำคัญและมีระบบการประเมินและสะท้อนข้อมูลป้อนกลับให้กับผู้ส่งมอบที่ผลงานไม่ได้ตรงตามข้อกำหนด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47EE" w:rsidRPr="003D7CD6" w:rsidRDefault="00D347EE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</w:tr>
      <w:tr w:rsidR="00D347EE" w:rsidRPr="007F5639" w:rsidTr="00120D0B">
        <w:trPr>
          <w:trHeight w:val="33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Default="00D347EE" w:rsidP="00033DB4">
            <w:pPr>
              <w:autoSpaceDE w:val="0"/>
              <w:autoSpaceDN w:val="0"/>
              <w:adjustRightInd w:val="0"/>
            </w:pPr>
            <w:r w:rsidRPr="007F5639">
              <w:t xml:space="preserve">28 </w:t>
            </w:r>
            <w:r w:rsidRPr="009C2294">
              <w:rPr>
                <w:cs/>
              </w:rPr>
              <w:t>การจัดการนวตกรรม</w:t>
            </w:r>
            <w:r>
              <w:t xml:space="preserve"> </w:t>
            </w:r>
            <w:r w:rsidRPr="0059265F">
              <w:rPr>
                <w:color w:val="0070C0"/>
              </w:rPr>
              <w:t>[I-6.1</w:t>
            </w:r>
            <w:r w:rsidRPr="0059265F">
              <w:rPr>
                <w:color w:val="0070C0"/>
                <w:cs/>
              </w:rPr>
              <w:t>ง</w:t>
            </w:r>
            <w:r w:rsidRPr="0059265F">
              <w:rPr>
                <w:color w:val="0070C0"/>
              </w:rPr>
              <w:t>]</w:t>
            </w:r>
          </w:p>
          <w:p w:rsidR="00D347EE" w:rsidRDefault="00D347EE" w:rsidP="00033DB4">
            <w:pPr>
              <w:autoSpaceDE w:val="0"/>
              <w:autoSpaceDN w:val="0"/>
              <w:adjustRightInd w:val="0"/>
            </w:pPr>
          </w:p>
          <w:p w:rsidR="00D347EE" w:rsidRDefault="00D347EE" w:rsidP="00033DB4">
            <w:pPr>
              <w:autoSpaceDE w:val="0"/>
              <w:autoSpaceDN w:val="0"/>
              <w:adjustRightInd w:val="0"/>
            </w:pPr>
          </w:p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3D7CD6" w:rsidRDefault="00D347EE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</w:tr>
      <w:tr w:rsidR="00D347EE" w:rsidRPr="007F5639" w:rsidTr="00120D0B">
        <w:trPr>
          <w:trHeight w:val="33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Default="00D347EE" w:rsidP="00033DB4">
            <w:pPr>
              <w:autoSpaceDE w:val="0"/>
              <w:autoSpaceDN w:val="0"/>
              <w:adjustRightInd w:val="0"/>
            </w:pPr>
            <w:r>
              <w:t xml:space="preserve">29 </w:t>
            </w:r>
            <w:r w:rsidRPr="009C2294">
              <w:rPr>
                <w:cs/>
              </w:rPr>
              <w:t>การจัดการด้านการเรียนการสอนทางคลินิก</w:t>
            </w:r>
            <w:r>
              <w:t xml:space="preserve"> </w:t>
            </w:r>
            <w:r w:rsidRPr="0059265F">
              <w:rPr>
                <w:color w:val="0070C0"/>
              </w:rPr>
              <w:t>[I-6.1</w:t>
            </w:r>
            <w:r w:rsidRPr="0059265F">
              <w:rPr>
                <w:color w:val="0070C0"/>
                <w:cs/>
              </w:rPr>
              <w:t>จ</w:t>
            </w:r>
            <w:r w:rsidRPr="0059265F">
              <w:rPr>
                <w:color w:val="0070C0"/>
              </w:rPr>
              <w:t>]</w:t>
            </w:r>
          </w:p>
          <w:p w:rsidR="00D347EE" w:rsidRPr="007F5639" w:rsidRDefault="00D347EE" w:rsidP="00D347EE">
            <w:pPr>
              <w:autoSpaceDE w:val="0"/>
              <w:autoSpaceDN w:val="0"/>
              <w:adjustRightInd w:val="0"/>
            </w:pPr>
            <w:r w:rsidRPr="003A45D8">
              <w:rPr>
                <w:rFonts w:hint="cs"/>
                <w:b/>
                <w:bCs/>
                <w:color w:val="FF0000"/>
                <w:cs/>
              </w:rPr>
              <w:t xml:space="preserve">ควรเพิ่มเติมการรวบรวม </w:t>
            </w:r>
            <w:r w:rsidRPr="003A45D8">
              <w:rPr>
                <w:b/>
                <w:bCs/>
                <w:color w:val="FF0000"/>
              </w:rPr>
              <w:t xml:space="preserve">training risk </w:t>
            </w:r>
            <w:r w:rsidRPr="003A45D8">
              <w:rPr>
                <w:rFonts w:hint="cs"/>
                <w:b/>
                <w:bCs/>
                <w:color w:val="FF0000"/>
                <w:cs/>
              </w:rPr>
              <w:t>จากระบบการเรียนการสอนเพื่อหาโอกาสพัฒนา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3D7CD6" w:rsidRDefault="00D347EE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</w:tr>
      <w:tr w:rsidR="00D347EE" w:rsidRPr="007F5639" w:rsidTr="00120D0B">
        <w:trPr>
          <w:trHeight w:val="33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  <w:r>
              <w:t xml:space="preserve">30 </w:t>
            </w:r>
            <w:r w:rsidRPr="009C2294">
              <w:rPr>
                <w:cs/>
              </w:rPr>
              <w:t>ความพร้อมสำหรับภาวะฉุกเฉินและภัยพิบัติต่างๆ</w:t>
            </w:r>
            <w:r>
              <w:t xml:space="preserve"> </w:t>
            </w:r>
            <w:r w:rsidRPr="0059265F">
              <w:rPr>
                <w:color w:val="0070C0"/>
              </w:rPr>
              <w:t>[I-6.2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7EE" w:rsidRPr="003D7CD6" w:rsidRDefault="00D347EE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44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  <w:cs/>
              </w:rPr>
              <w:t>ตอนที่</w:t>
            </w:r>
            <w:r w:rsidRPr="003E7C80">
              <w:rPr>
                <w:b/>
                <w:bCs/>
              </w:rPr>
              <w:t xml:space="preserve"> II </w:t>
            </w:r>
            <w:r w:rsidRPr="003E7C80">
              <w:rPr>
                <w:b/>
                <w:bCs/>
                <w:cs/>
              </w:rPr>
              <w:t>ระบบงานสำคัญของโรงพยาบาล</w:t>
            </w:r>
          </w:p>
        </w:tc>
        <w:tc>
          <w:tcPr>
            <w:tcW w:w="1950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42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II-1 </w:t>
            </w:r>
            <w:r>
              <w:rPr>
                <w:rFonts w:hint="cs"/>
                <w:b/>
                <w:bCs/>
                <w:color w:val="000000"/>
                <w:cs/>
              </w:rPr>
              <w:t>การบริหารความเสี่ยง ความปลอดภัย และคุณภาพ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58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31 </w:t>
            </w:r>
            <w:r w:rsidRPr="009C2294">
              <w:rPr>
                <w:cs/>
              </w:rPr>
              <w:t>ระบบบริหารงานคุณภาพ การประสานงานและบูรณาการ การทำงานเป็นทีม</w:t>
            </w:r>
            <w:r>
              <w:t xml:space="preserve"> [</w:t>
            </w:r>
            <w:r w:rsidRPr="0059265F">
              <w:rPr>
                <w:color w:val="0070C0"/>
              </w:rPr>
              <w:t>II-1.1</w:t>
            </w:r>
            <w:r w:rsidRPr="0059265F">
              <w:rPr>
                <w:color w:val="0070C0"/>
                <w:cs/>
              </w:rPr>
              <w:t>ก(</w:t>
            </w:r>
            <w:r w:rsidRPr="0059265F">
              <w:rPr>
                <w:color w:val="0070C0"/>
              </w:rPr>
              <w:t>1)(2)(3)(4)(10)</w:t>
            </w:r>
            <w:r>
              <w:t>]</w:t>
            </w:r>
          </w:p>
          <w:p w:rsidR="008223F7" w:rsidRDefault="008223F7" w:rsidP="00F35351">
            <w:r w:rsidRPr="00455801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 xml:space="preserve">ระบบบริหารงานคุณภาพ การประสานงานและบูรณาการ การทำงานเป็นทีม </w:t>
            </w:r>
            <w:r w:rsidRPr="00455801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  <w:r w:rsidRPr="00455801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t>ทีมนำและศูนย์คุณภาพควรประเมินประสิทธิภาพในการทำหน้าที่ของทีมพัฒนาคุณภาพและหน่วยงานต่าง ๆ รวมทั้งประมวลภาพรวมของการพัฒนาเทียบกับแผนที่วางไว้เป็นระยะ ให้การสนับสนุน ร่วมแก้ไขปัญหา เชื่อมโยงและประสานความร่วมมือในทุกขั้นตอนเพื่อให้เกิด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lastRenderedPageBreak/>
              <w:t>การพัฒนาที่ชัดเจนและต่อเนื่อง รวมทั้งส่งเสริมให้วิชาชีพต่าง ๆ (ทันตแพทย์ เภสัชกร นักเทคนิคการแพทย์ นักโภชนาการ)ได้มีบทบาทและมีส่วนร่วมในการดูแลรักษาผู้ป่วยให้เพิ่มมากขึ้น</w:t>
            </w:r>
          </w:p>
          <w:p w:rsidR="00D347EE" w:rsidRPr="007F5639" w:rsidRDefault="00D347EE" w:rsidP="00F35351"/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5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3</w:t>
            </w:r>
            <w:r>
              <w:t>2</w:t>
            </w:r>
            <w:r w:rsidRPr="007F5639">
              <w:t xml:space="preserve"> </w:t>
            </w:r>
            <w:r w:rsidRPr="009C2294">
              <w:rPr>
                <w:cs/>
              </w:rPr>
              <w:t>การประเมินตนเองและจัดทำแผนพัฒนาคุณภาพ</w:t>
            </w:r>
            <w:r>
              <w:t xml:space="preserve"> [</w:t>
            </w:r>
            <w:r w:rsidRPr="0059265F">
              <w:rPr>
                <w:color w:val="0070C0"/>
              </w:rPr>
              <w:t>II-1.1</w:t>
            </w:r>
            <w:r w:rsidRPr="0059265F">
              <w:rPr>
                <w:color w:val="0070C0"/>
                <w:cs/>
              </w:rPr>
              <w:t>ก(</w:t>
            </w:r>
            <w:r w:rsidRPr="0059265F">
              <w:rPr>
                <w:color w:val="0070C0"/>
              </w:rPr>
              <w:t>5)(8)(9)]</w:t>
            </w:r>
          </w:p>
          <w:p w:rsidR="008223F7" w:rsidRDefault="008223F7" w:rsidP="00033DB4">
            <w:pPr>
              <w:autoSpaceDE w:val="0"/>
              <w:autoSpaceDN w:val="0"/>
              <w:adjustRightInd w:val="0"/>
            </w:pPr>
            <w:r w:rsidRPr="00455801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 xml:space="preserve">การประเมินตนเองและจัดทำแผนพัฒนาคุณภาพ </w:t>
            </w:r>
            <w:r w:rsidRPr="00455801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  <w:r w:rsidRPr="00455801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t xml:space="preserve">ทีมนำ ทีมพัฒนาคุณภาพชุดต่าง ๆ และหน่วยงานทั้งคลินิกและสนับสนุน ควรมีการประเมินตนเองด้วยวิธีการที่หลากหลาย ด้วยความเข้าใจและต่อเนื่อง เช่น การทบทวนคุณภาพการดูแลผู้ป่วย การทบทวนเวชระเบียนเพื่อค้นหาและเรียนรู้ </w:t>
            </w:r>
            <w:r w:rsidRPr="00455801">
              <w:rPr>
                <w:rFonts w:ascii="TH SarabunPSK" w:hAnsi="TH SarabunPSK" w:cs="TH SarabunPSK"/>
                <w:color w:val="0000CC"/>
              </w:rPr>
              <w:t>AE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t xml:space="preserve"> การตามรอยการดูแลผู้ป่วย/การตามรอยระบบการทบทวนอุบัติการณ์ และการใช้แบบประเมินตนเอง </w:t>
            </w:r>
            <w:r w:rsidRPr="00455801">
              <w:rPr>
                <w:rFonts w:ascii="TH SarabunPSK" w:hAnsi="TH SarabunPSK" w:cs="TH SarabunPSK"/>
                <w:color w:val="0000CC"/>
              </w:rPr>
              <w:t xml:space="preserve">SAR 2018 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t xml:space="preserve">และ </w:t>
            </w:r>
            <w:r w:rsidRPr="00455801">
              <w:rPr>
                <w:rFonts w:ascii="TH SarabunPSK" w:hAnsi="TH SarabunPSK" w:cs="TH SarabunPSK"/>
                <w:color w:val="0000CC"/>
              </w:rPr>
              <w:t>Scoring guideline 2018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t xml:space="preserve"> ตามมาตรฐานฉบับใหม่ของ สรพ. เพื่อหาโอกาสพัฒนา</w:t>
            </w:r>
          </w:p>
          <w:p w:rsidR="006A0C0C" w:rsidRPr="007F5639" w:rsidRDefault="006A0C0C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4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51BD">
              <w:rPr>
                <w:b/>
                <w:bCs/>
                <w:color w:val="FF0000"/>
              </w:rPr>
              <w:t xml:space="preserve">33 </w:t>
            </w:r>
            <w:r w:rsidRPr="001951BD">
              <w:rPr>
                <w:b/>
                <w:bCs/>
                <w:color w:val="FF0000"/>
                <w:cs/>
              </w:rPr>
              <w:t>การทบทวนการให้บริการและการดูแลผู้ป่วย</w:t>
            </w:r>
            <w:r w:rsidRPr="001951BD">
              <w:rPr>
                <w:b/>
                <w:bCs/>
                <w:color w:val="FF0000"/>
              </w:rPr>
              <w:t xml:space="preserve"> [II-1.1</w:t>
            </w:r>
            <w:r w:rsidRPr="001951BD">
              <w:rPr>
                <w:b/>
                <w:bCs/>
                <w:color w:val="FF0000"/>
                <w:cs/>
              </w:rPr>
              <w:t>ข(</w:t>
            </w:r>
            <w:r w:rsidRPr="001951BD">
              <w:rPr>
                <w:b/>
                <w:bCs/>
                <w:color w:val="FF0000"/>
              </w:rPr>
              <w:t>1)]</w:t>
            </w:r>
            <w:r w:rsidR="001951BD">
              <w:rPr>
                <w:b/>
                <w:bCs/>
              </w:rPr>
              <w:t xml:space="preserve"> </w:t>
            </w:r>
          </w:p>
          <w:p w:rsidR="001951BD" w:rsidRPr="001951BD" w:rsidRDefault="001951BD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0AC5">
              <w:rPr>
                <w:b/>
                <w:bCs/>
                <w:color w:val="FF0000"/>
              </w:rPr>
              <w:t>***</w:t>
            </w:r>
            <w:r>
              <w:rPr>
                <w:b/>
                <w:bCs/>
              </w:rPr>
              <w:t xml:space="preserve"> </w:t>
            </w:r>
            <w:r w:rsidRPr="00B70AC5">
              <w:rPr>
                <w:b/>
                <w:bCs/>
                <w:color w:val="FF0000"/>
              </w:rPr>
              <w:t>(</w:t>
            </w:r>
            <w:r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Pr="00B70AC5">
              <w:rPr>
                <w:b/>
                <w:bCs/>
                <w:color w:val="FF0000"/>
              </w:rPr>
              <w:t>SS)</w:t>
            </w:r>
          </w:p>
          <w:p w:rsidR="008223F7" w:rsidRPr="007F5639" w:rsidRDefault="008223F7" w:rsidP="000D3746">
            <w:r w:rsidRPr="00455801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 xml:space="preserve">การทบทวนการให้บริการและการดูแลผู้ป่วย </w:t>
            </w:r>
            <w:r w:rsidRPr="00455801">
              <w:rPr>
                <w:rFonts w:ascii="TH SarabunPSK" w:hAnsi="TH SarabunPSK" w:cs="TH SarabunPSK"/>
                <w:b/>
                <w:bCs/>
                <w:color w:val="0000CC"/>
              </w:rPr>
              <w:t>:</w:t>
            </w:r>
            <w:r w:rsidRPr="00455801">
              <w:rPr>
                <w:rFonts w:ascii="TH SarabunPSK" w:hAnsi="TH SarabunPSK" w:cs="TH SarabunPSK"/>
                <w:color w:val="0000CC"/>
              </w:rPr>
              <w:t xml:space="preserve"> </w:t>
            </w:r>
            <w:r w:rsidRPr="00455801">
              <w:rPr>
                <w:rFonts w:ascii="TH SarabunPSK" w:hAnsi="TH SarabunPSK" w:cs="TH SarabunPSK" w:hint="cs"/>
                <w:color w:val="0000CC"/>
                <w:cs/>
              </w:rPr>
              <w:t>หน่วยงานต่างๆ ทั้งด้านคลินิกและสนับสนุนควรมีการทบทวนปัญหาในการให้บริการ การดูแลรักษาและอุบัติการณ์ความเสี่ยง โดยบูรณาการเข้าไปกิจกรรมประจำของหน่วยงาน เพื่อหาโอกาสพัฒนาและนำสู่การปรับปรุงในเชิงระบบงานอย่างต่อเนื่อง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8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3</w:t>
            </w:r>
            <w:r>
              <w:t>4</w:t>
            </w:r>
            <w:r w:rsidRPr="007F5639">
              <w:t xml:space="preserve"> </w:t>
            </w:r>
            <w:r w:rsidRPr="00D545D4">
              <w:rPr>
                <w:cs/>
              </w:rPr>
              <w:t>การพัฒนาคุณภาพการดูแลผู้ป่วย</w:t>
            </w:r>
            <w:r w:rsidRPr="0059265F">
              <w:rPr>
                <w:color w:val="0070C0"/>
              </w:rPr>
              <w:t xml:space="preserve"> [II-1.1</w:t>
            </w:r>
            <w:r w:rsidRPr="0059265F">
              <w:rPr>
                <w:color w:val="0070C0"/>
                <w:cs/>
              </w:rPr>
              <w:t>ข(</w:t>
            </w:r>
            <w:r w:rsidRPr="0059265F">
              <w:rPr>
                <w:color w:val="0070C0"/>
              </w:rPr>
              <w:t>2)(3)(4)]</w:t>
            </w:r>
          </w:p>
          <w:p w:rsidR="008223F7" w:rsidRDefault="008223F7" w:rsidP="00455801">
            <w:pPr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404010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การพัฒนาคุณภาพการดูแลผู้ป่วย </w:t>
            </w:r>
            <w:r w:rsidRPr="00404010">
              <w:rPr>
                <w:rFonts w:ascii="TH SarabunPSK" w:hAnsi="TH SarabunPSK" w:cs="TH SarabunPSK"/>
                <w:b/>
                <w:bCs/>
                <w:color w:val="FF0000"/>
              </w:rPr>
              <w:t>: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t xml:space="preserve"> ทีมนำทางคลินิกควรมีบทบาทหลักในการดูภาพรวมของการพัฒนาทางคลินิกรายโรคและบทบาทการเชื่อมโยงกับทีมที่เกี่ยวข้องเพื่อนำไปสู่การปรับปรุงในเชิงระบบร่วมกัน โดยกำหนดทิศทางและประเด็นสำคัญในการพัฒนาให้ครอบคลุม </w:t>
            </w:r>
            <w:r w:rsidRPr="00404010">
              <w:rPr>
                <w:rFonts w:ascii="TH SarabunPSK" w:hAnsi="TH SarabunPSK" w:cs="TH SarabunPSK"/>
                <w:color w:val="FF0000"/>
              </w:rPr>
              <w:t xml:space="preserve">Pre-hospital / In-hospital / Post-hospital 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t>และมิติคุณภาพด้านต่าง ๆ ทั้งในด้านการดูแลรักษา สร้างเสริมสุขภาพ ป้องกัน และฟื้นฟู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สภาพ ติดตามประเมินผลเพื่อหาโอกาสพัฒนาผ่านตัวชี้วัดและการตามรอย (</w:t>
            </w:r>
            <w:r w:rsidRPr="00404010">
              <w:rPr>
                <w:rFonts w:ascii="TH SarabunPSK" w:hAnsi="TH SarabunPSK" w:cs="TH SarabunPSK"/>
                <w:color w:val="FF0000"/>
              </w:rPr>
              <w:t>Clinical Tracer)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t xml:space="preserve"> อย่างสม่ำเสมอเพื่อให้เกิดผลลัพธ์ทางคลินิกที่ดียิ่งขึ้น</w:t>
            </w:r>
          </w:p>
          <w:p w:rsidR="008223F7" w:rsidRPr="007F5639" w:rsidRDefault="00F71EFF" w:rsidP="00F71EFF"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ควรทบทวนการเก็บข้อมูลตัวชี้วัดเชิงกระบวนการที่มีจำนวนมาก ปรับให้เห็นถึงความสมดุลกับตัวชี้วัดในเชิงคุณภาพ สะท้อนศักยภาพของคุณภาพการดูแลรักษาในระดับโรงเรียนแพทย์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58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951BD">
              <w:rPr>
                <w:b/>
                <w:bCs/>
                <w:color w:val="FF0000"/>
              </w:rPr>
              <w:t xml:space="preserve">35 </w:t>
            </w:r>
            <w:r w:rsidRPr="001951BD">
              <w:rPr>
                <w:b/>
                <w:bCs/>
                <w:color w:val="FF0000"/>
                <w:cs/>
              </w:rPr>
              <w:t>ระบบบริหารความเสี่ยงและความปลอดภัย</w:t>
            </w:r>
            <w:r w:rsidRPr="001951BD">
              <w:rPr>
                <w:b/>
                <w:bCs/>
                <w:color w:val="FF0000"/>
              </w:rPr>
              <w:t xml:space="preserve"> [II-1.2</w:t>
            </w:r>
            <w:r w:rsidRPr="001951BD">
              <w:rPr>
                <w:b/>
                <w:bCs/>
                <w:color w:val="FF0000"/>
                <w:cs/>
              </w:rPr>
              <w:t>ก(</w:t>
            </w:r>
            <w:r w:rsidRPr="001951BD">
              <w:rPr>
                <w:b/>
                <w:bCs/>
                <w:color w:val="FF0000"/>
              </w:rPr>
              <w:t>1)(6)]</w:t>
            </w:r>
          </w:p>
          <w:p w:rsidR="001951BD" w:rsidRPr="001951BD" w:rsidRDefault="001951BD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B70AC5">
              <w:rPr>
                <w:b/>
                <w:bCs/>
                <w:color w:val="FF0000"/>
              </w:rPr>
              <w:t>***</w:t>
            </w:r>
            <w:r>
              <w:rPr>
                <w:b/>
                <w:bCs/>
              </w:rPr>
              <w:t xml:space="preserve"> </w:t>
            </w:r>
            <w:r w:rsidRPr="00B70AC5">
              <w:rPr>
                <w:b/>
                <w:bCs/>
                <w:color w:val="FF0000"/>
              </w:rPr>
              <w:t>(</w:t>
            </w:r>
            <w:r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Pr="00B70AC5">
              <w:rPr>
                <w:b/>
                <w:bCs/>
                <w:color w:val="FF0000"/>
              </w:rPr>
              <w:t>SS)</w:t>
            </w:r>
          </w:p>
          <w:p w:rsidR="008223F7" w:rsidRPr="007F5639" w:rsidRDefault="008223F7" w:rsidP="003D642D">
            <w:r w:rsidRPr="00404010">
              <w:rPr>
                <w:rFonts w:ascii="TH SarabunPSK" w:hAnsi="TH SarabunPSK" w:cs="TH SarabunPSK"/>
                <w:color w:val="FF0000"/>
                <w:cs/>
              </w:rPr>
              <w:t xml:space="preserve">ควรสร้างการเรียนรู้ ส่งเสริมให้ทุกหน่วยงานมีความรู้ความเข้าใจในการค้นหา/รายงานความเสี่ยง โดยเฉพาะความเสี่ยงเฉพาะทางด้านคลินิก โดยร่วมกับทีมสหสาขาวิชาชีพสร้างการเรียนรู้ การค้นหาความเสี่ยงทางคลินิกเชิงรุกจากกิจกรรมทบทวนอย่างต่อเนื่อง เช่น การทบทวนขณะดูแลผู้ป่วย การทบทวน การส่งต่อ เป็นต้น ค้นหาสาเหตุที่แท้จริงเพื่อนำสู่การปรับระบบงานให้รัดกุมในการป้องกันความเสี่ยง รวมทั้งติดตามประเมินประสิทธิภาพการทำ </w:t>
            </w:r>
            <w:r w:rsidRPr="00404010">
              <w:rPr>
                <w:rFonts w:ascii="TH SarabunPSK" w:hAnsi="TH SarabunPSK" w:cs="TH SarabunPSK"/>
                <w:color w:val="FF0000"/>
              </w:rPr>
              <w:lastRenderedPageBreak/>
              <w:t xml:space="preserve">RCA </w:t>
            </w:r>
            <w:r w:rsidRPr="00404010">
              <w:rPr>
                <w:rFonts w:ascii="TH SarabunPSK" w:hAnsi="TH SarabunPSK" w:cs="TH SarabunPSK"/>
                <w:color w:val="FF0000"/>
                <w:cs/>
              </w:rPr>
              <w:t>ในการป้องกันการเกิดซ้ำ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57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951BD">
              <w:rPr>
                <w:b/>
                <w:bCs/>
                <w:color w:val="FF0000"/>
              </w:rPr>
              <w:t xml:space="preserve">36 </w:t>
            </w:r>
            <w:r w:rsidRPr="001951BD">
              <w:rPr>
                <w:b/>
                <w:bCs/>
                <w:color w:val="FF0000"/>
                <w:cs/>
              </w:rPr>
              <w:t>กระบวนการบริหารความเสี่ยง</w:t>
            </w:r>
            <w:r w:rsidRPr="001951BD">
              <w:rPr>
                <w:b/>
                <w:bCs/>
                <w:color w:val="FF0000"/>
              </w:rPr>
              <w:t xml:space="preserve"> [II-1.2</w:t>
            </w:r>
            <w:r w:rsidRPr="001951BD">
              <w:rPr>
                <w:b/>
                <w:bCs/>
                <w:color w:val="FF0000"/>
                <w:cs/>
              </w:rPr>
              <w:t>ก(</w:t>
            </w:r>
            <w:r w:rsidRPr="001951BD">
              <w:rPr>
                <w:b/>
                <w:bCs/>
                <w:color w:val="FF0000"/>
              </w:rPr>
              <w:t>2)(3)]</w:t>
            </w:r>
          </w:p>
          <w:p w:rsidR="001951BD" w:rsidRPr="001951BD" w:rsidRDefault="001951BD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B70AC5">
              <w:rPr>
                <w:b/>
                <w:bCs/>
                <w:color w:val="FF0000"/>
              </w:rPr>
              <w:t>***</w:t>
            </w:r>
            <w:r>
              <w:rPr>
                <w:b/>
                <w:bCs/>
              </w:rPr>
              <w:t xml:space="preserve"> </w:t>
            </w:r>
            <w:r w:rsidRPr="00B70AC5">
              <w:rPr>
                <w:b/>
                <w:bCs/>
                <w:color w:val="FF0000"/>
              </w:rPr>
              <w:t>(</w:t>
            </w:r>
            <w:r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Pr="00B70AC5">
              <w:rPr>
                <w:b/>
                <w:bCs/>
                <w:color w:val="FF0000"/>
              </w:rPr>
              <w:t>SS)</w:t>
            </w:r>
          </w:p>
          <w:p w:rsidR="008223F7" w:rsidRPr="007F5639" w:rsidRDefault="008223F7" w:rsidP="003D642D">
            <w:r w:rsidRPr="003D642D">
              <w:rPr>
                <w:rFonts w:ascii="TH SarabunPSK" w:hAnsi="TH SarabunPSK" w:cs="TH SarabunPSK"/>
                <w:color w:val="0000CC"/>
                <w:cs/>
              </w:rPr>
              <w:t xml:space="preserve">ควรสร้างการเรียนรู้ ส่งเสริมให้ทุกหน่วยงานมีความรู้ความเข้าใจในการค้นหา/รายงานความเสี่ยง โดยเฉพาะความเสี่ยงเฉพาะทางด้านคลินิก โดยร่วมกับทีมสหสาขาวิชาชีพสร้างการเรียนรู้ การค้นหาความเสี่ยงทางคลินิกเชิงรุกจากกิจกรรมทบทวนอย่างต่อเนื่อง เช่น การทบทวนขณะดูแลผู้ป่วย การทบทวน การส่งต่อ เป็นต้น ค้นหาสาเหตุที่แท้จริงเพื่อนำสู่การปรับระบบงานให้รัดกุมในการป้องกันความเสี่ยง รวมทั้งติดตามประเมินประสิทธิภาพการทำ </w:t>
            </w:r>
            <w:r w:rsidRPr="003D642D">
              <w:rPr>
                <w:rFonts w:ascii="TH SarabunPSK" w:hAnsi="TH SarabunPSK" w:cs="TH SarabunPSK"/>
                <w:color w:val="0000CC"/>
              </w:rPr>
              <w:t xml:space="preserve">RCA </w:t>
            </w:r>
            <w:r w:rsidRPr="003D642D">
              <w:rPr>
                <w:rFonts w:ascii="TH SarabunPSK" w:hAnsi="TH SarabunPSK" w:cs="TH SarabunPSK"/>
                <w:color w:val="0000CC"/>
                <w:cs/>
              </w:rPr>
              <w:t>ในการป้องกันการเกิดซ้ำ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51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951BD">
              <w:rPr>
                <w:b/>
                <w:bCs/>
                <w:color w:val="FF0000"/>
              </w:rPr>
              <w:t xml:space="preserve">37 </w:t>
            </w:r>
            <w:r w:rsidRPr="001951BD">
              <w:rPr>
                <w:b/>
                <w:bCs/>
                <w:color w:val="FF0000"/>
                <w:cs/>
              </w:rPr>
              <w:t>การเรียนรู้จากอุบัติการณ์</w:t>
            </w:r>
            <w:r w:rsidRPr="001951BD">
              <w:rPr>
                <w:b/>
                <w:bCs/>
                <w:color w:val="FF0000"/>
              </w:rPr>
              <w:t xml:space="preserve"> [II-1.2</w:t>
            </w:r>
            <w:r w:rsidRPr="001951BD">
              <w:rPr>
                <w:b/>
                <w:bCs/>
                <w:color w:val="FF0000"/>
                <w:cs/>
              </w:rPr>
              <w:t>ก(</w:t>
            </w:r>
            <w:r w:rsidRPr="001951BD">
              <w:rPr>
                <w:b/>
                <w:bCs/>
                <w:color w:val="FF0000"/>
              </w:rPr>
              <w:t>4)]</w:t>
            </w:r>
          </w:p>
          <w:p w:rsidR="001951BD" w:rsidRPr="001951BD" w:rsidRDefault="001951BD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B70AC5">
              <w:rPr>
                <w:b/>
                <w:bCs/>
                <w:color w:val="FF0000"/>
              </w:rPr>
              <w:t>***</w:t>
            </w:r>
            <w:r>
              <w:rPr>
                <w:b/>
                <w:bCs/>
              </w:rPr>
              <w:t xml:space="preserve"> </w:t>
            </w:r>
            <w:r w:rsidRPr="00B70AC5">
              <w:rPr>
                <w:b/>
                <w:bCs/>
                <w:color w:val="FF0000"/>
              </w:rPr>
              <w:t>(</w:t>
            </w:r>
            <w:r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Pr="00B70AC5">
              <w:rPr>
                <w:b/>
                <w:bCs/>
                <w:color w:val="FF0000"/>
              </w:rPr>
              <w:t>SS)</w:t>
            </w:r>
          </w:p>
          <w:p w:rsidR="008223F7" w:rsidRPr="007F5639" w:rsidRDefault="008223F7" w:rsidP="003D642D">
            <w:r w:rsidRPr="003D642D">
              <w:rPr>
                <w:rFonts w:ascii="TH SarabunPSK" w:hAnsi="TH SarabunPSK" w:cs="TH SarabunPSK"/>
                <w:color w:val="0000CC"/>
                <w:cs/>
              </w:rPr>
              <w:t>ควรสร้างการเรียนรู้ ส่งเสริมให้ทุกหน่วยงานมีความรู้ความเข้าใจในการค้นหา/รายงานความเสี่ยง โดยเฉพาะความเสี่ยงเฉพาะทางด้านคลินิก โดยร่วมกับทีมสหสาขาวิชาชีพสร้างการ</w:t>
            </w:r>
            <w:r w:rsidRPr="003D642D">
              <w:rPr>
                <w:rFonts w:ascii="TH SarabunPSK" w:hAnsi="TH SarabunPSK" w:cs="TH SarabunPSK"/>
                <w:color w:val="0000CC"/>
                <w:cs/>
              </w:rPr>
              <w:lastRenderedPageBreak/>
              <w:t xml:space="preserve">เรียนรู้ การค้นหาความเสี่ยงทางคลินิกเชิงรุกจากกิจกรรมทบทวนอย่างต่อเนื่อง เช่น การทบทวนขณะดูแลผู้ป่วย การทบทวน การส่งต่อ เป็นต้น ค้นหาสาเหตุที่แท้จริงเพื่อนำสู่การปรับระบบงานให้รัดกุมในการป้องกันความเสี่ยง รวมทั้งติดตามประเมินประสิทธิภาพการทำ </w:t>
            </w:r>
            <w:r w:rsidRPr="003D642D">
              <w:rPr>
                <w:rFonts w:ascii="TH SarabunPSK" w:hAnsi="TH SarabunPSK" w:cs="TH SarabunPSK"/>
                <w:color w:val="0000CC"/>
              </w:rPr>
              <w:t xml:space="preserve">RCA </w:t>
            </w:r>
            <w:r w:rsidRPr="003D642D">
              <w:rPr>
                <w:rFonts w:ascii="TH SarabunPSK" w:hAnsi="TH SarabunPSK" w:cs="TH SarabunPSK"/>
                <w:color w:val="0000CC"/>
                <w:cs/>
              </w:rPr>
              <w:t>ในการป้องกันการเกิดซ้ำ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1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II-2 </w:t>
            </w:r>
            <w:r w:rsidRPr="003E7C80">
              <w:rPr>
                <w:b/>
                <w:bCs/>
                <w:cs/>
              </w:rPr>
              <w:t>การกำกับดูแลด้านวิชาชีพ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15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3</w:t>
            </w:r>
            <w:r>
              <w:t>8</w:t>
            </w:r>
            <w:r w:rsidRPr="007F5639">
              <w:t xml:space="preserve"> </w:t>
            </w:r>
            <w:r w:rsidRPr="007F5639">
              <w:rPr>
                <w:cs/>
              </w:rPr>
              <w:t>ระบบบริหารการพยาบาล</w:t>
            </w:r>
            <w:r>
              <w:t xml:space="preserve"> [</w:t>
            </w:r>
            <w:r w:rsidRPr="0059265F">
              <w:rPr>
                <w:color w:val="0070C0"/>
              </w:rPr>
              <w:t>II-2.1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  <w:p w:rsidR="00C046F8" w:rsidRPr="00404010" w:rsidRDefault="00C046F8" w:rsidP="00C046F8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04010">
              <w:rPr>
                <w:rFonts w:ascii="TH SarabunPSK" w:hAnsi="TH SarabunPSK" w:cs="TH SarabunPSK"/>
                <w:b/>
                <w:bCs/>
                <w:color w:val="FF0000"/>
              </w:rPr>
              <w:t>II-2.1</w:t>
            </w:r>
            <w:r w:rsidRPr="00404010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ก. การบริหารการพยาบาล</w:t>
            </w:r>
          </w:p>
          <w:p w:rsidR="00C046F8" w:rsidRDefault="00C046F8" w:rsidP="00C046F8">
            <w:pPr>
              <w:autoSpaceDE w:val="0"/>
              <w:autoSpaceDN w:val="0"/>
              <w:adjustRightInd w:val="0"/>
            </w:pPr>
            <w:r w:rsidRPr="00404010">
              <w:rPr>
                <w:rFonts w:ascii="TH SarabunPSK" w:hAnsi="TH SarabunPSK" w:cs="TH SarabunPSK"/>
                <w:color w:val="FF0000"/>
                <w:cs/>
              </w:rPr>
              <w:t>1.ผู้บริหารทางการพยาบาลควรทบทวนภารกิจและนำไปสู่การวางยุทธศาสตร์ของฝ่ายการพยาบาล</w:t>
            </w:r>
            <w:r w:rsidRPr="00404010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404010">
              <w:rPr>
                <w:rFonts w:ascii="TH SarabunPSK" w:hAnsi="TH SarabunPSK" w:cs="TH SarabunPSK"/>
                <w:color w:val="FF0000"/>
                <w:cs/>
              </w:rPr>
              <w:t>เพื่อส่งเสริมให้มีบุคลากรทางการพยาบาลที่เพียงพอ มีศักยภาพสูง รองรับกับทิศทางของโรงพยาบาลที่มีการพัฒนาคุณภาพครอบคลุมทั้งทางด้านการเรียน การสอน การวิจัย การให้บริการ ระดับตติยภูมิชั้นสูง และการกำหนดตัวชี้วัด โดยเฉพาะด้านผลลัพธ์การดูแลผู้ป่วยที่ช่วยให้เห็นศักยภาพทางการพยาบาลที่มีประสิทธิภาพ</w:t>
            </w:r>
          </w:p>
          <w:p w:rsidR="008603D9" w:rsidRPr="007F5639" w:rsidRDefault="00466A7E" w:rsidP="00D347EE">
            <w:pPr>
              <w:autoSpaceDE w:val="0"/>
              <w:autoSpaceDN w:val="0"/>
              <w:adjustRightInd w:val="0"/>
            </w:pPr>
            <w:r w:rsidRPr="00466A7E">
              <w:rPr>
                <w:color w:val="0000FF"/>
              </w:rPr>
              <w:t>2.</w:t>
            </w:r>
            <w:r w:rsidRPr="00466A7E">
              <w:rPr>
                <w:rFonts w:ascii="TH SarabunPSK" w:hAnsi="TH SarabunPSK" w:cs="TH SarabunPSK"/>
                <w:color w:val="0000FF"/>
                <w:cs/>
              </w:rPr>
              <w:t>ควรส่งเสริมการ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ทบทวน</w:t>
            </w:r>
            <w:r w:rsidRPr="00466A7E">
              <w:rPr>
                <w:rFonts w:ascii="TH SarabunPSK" w:hAnsi="TH SarabunPSK" w:cs="TH SarabunPSK"/>
                <w:color w:val="0000FF"/>
                <w:cs/>
              </w:rPr>
              <w:t>ระบบการนิเทศทางคลินิกให้มีประสิทธิภาพ เน้นการทบทวนเวช</w:t>
            </w:r>
            <w:r w:rsidRPr="00466A7E">
              <w:rPr>
                <w:rFonts w:ascii="TH SarabunPSK" w:hAnsi="TH SarabunPSK" w:cs="TH SarabunPSK"/>
                <w:color w:val="0000FF"/>
                <w:cs/>
              </w:rPr>
              <w:lastRenderedPageBreak/>
              <w:t>ระเบียนและนำปัญหาความเสี่ยงที่พบบ่อย โอกาสพบการเฝ้าระวังอาการเปลี่ยนแปลงทางคลินิกที่สอดคล้องกับการดูแลผู้ป่วยโดยเฉพาะในกลุ่มโรคสำคัญ มากำหนดประเด็นสำคัญในการนิเทศให้สม่ำเสมอและติดตามประเมินประสิทธิภาพของการน</w:t>
            </w:r>
            <w:r w:rsidRPr="00466A7E">
              <w:rPr>
                <w:rFonts w:ascii="TH SarabunPSK" w:hAnsi="TH SarabunPSK" w:cs="TH SarabunPSK" w:hint="cs"/>
                <w:color w:val="0000FF"/>
                <w:cs/>
              </w:rPr>
              <w:t>ิเทศได้จริง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267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3</w:t>
            </w:r>
            <w:r>
              <w:t>9</w:t>
            </w:r>
            <w:r w:rsidRPr="007F5639">
              <w:t xml:space="preserve"> </w:t>
            </w:r>
            <w:r w:rsidRPr="007F5639">
              <w:rPr>
                <w:cs/>
              </w:rPr>
              <w:t>ปฏิบัติการทางการพยาบาล</w:t>
            </w:r>
            <w:r>
              <w:t xml:space="preserve"> </w:t>
            </w:r>
            <w:r w:rsidRPr="0059265F">
              <w:rPr>
                <w:color w:val="0070C0"/>
              </w:rPr>
              <w:t>[II-2.1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466A7E" w:rsidRPr="007F5639" w:rsidRDefault="008603D9" w:rsidP="000D3746">
            <w:r w:rsidRPr="000D3746">
              <w:rPr>
                <w:rFonts w:ascii="TH SarabunPSK" w:hAnsi="TH SarabunPSK" w:cs="TH SarabunPSK"/>
                <w:color w:val="0000FF"/>
              </w:rPr>
              <w:t>3.</w:t>
            </w:r>
            <w:r w:rsidRPr="000D3746">
              <w:rPr>
                <w:rFonts w:ascii="TH SarabunPSK" w:hAnsi="TH SarabunPSK" w:cs="TH SarabunPSK"/>
                <w:color w:val="0000FF"/>
                <w:cs/>
              </w:rPr>
              <w:t>จากที่มีการประเมินประสิทธิภาพการบันทึกตามกระบวนการพยาบาล และการวางแผนจำหน่ายไว้แล้วนั้น ส่งเสริมให้วิเคราะห์ผลว่า การพยาบาลมีความสอดคล้องกับปัญหาผู้ป่วยเฉพาะราย ทั้งปัญหา ทางด้านคล</w:t>
            </w:r>
            <w:r w:rsidRPr="000D3746">
              <w:rPr>
                <w:rFonts w:ascii="TH SarabunPSK" w:hAnsi="TH SarabunPSK" w:cs="TH SarabunPSK" w:hint="cs"/>
                <w:color w:val="0000FF"/>
                <w:cs/>
              </w:rPr>
              <w:t>ิ</w:t>
            </w:r>
            <w:r w:rsidRPr="000D3746">
              <w:rPr>
                <w:rFonts w:ascii="TH SarabunPSK" w:hAnsi="TH SarabunPSK" w:cs="TH SarabunPSK"/>
                <w:color w:val="0000FF"/>
                <w:cs/>
              </w:rPr>
              <w:t>นิก และปัญหาความต้องการหลังจำหน่ายอย่างไร เพื่อนำมาใช้ประโยชน์ต่อไปในการกำกับดูแลทางการพยาบาล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1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>
              <w:t>40</w:t>
            </w:r>
            <w:r w:rsidRPr="007F5639">
              <w:t xml:space="preserve"> </w:t>
            </w:r>
            <w:r w:rsidRPr="007F5639">
              <w:rPr>
                <w:cs/>
              </w:rPr>
              <w:t>องค์กรแพทย์</w:t>
            </w:r>
            <w:r>
              <w:t xml:space="preserve"> [</w:t>
            </w:r>
            <w:r w:rsidRPr="0059265F">
              <w:rPr>
                <w:color w:val="0070C0"/>
              </w:rPr>
              <w:t>II-2.2]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24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51BD">
              <w:rPr>
                <w:b/>
                <w:bCs/>
                <w:color w:val="FF0000"/>
              </w:rPr>
              <w:t xml:space="preserve">II-3 </w:t>
            </w:r>
            <w:r w:rsidRPr="001951BD">
              <w:rPr>
                <w:b/>
                <w:bCs/>
                <w:color w:val="FF0000"/>
                <w:cs/>
              </w:rPr>
              <w:t>สิ่งแวดล้อมในการดูแลผู้ป่วย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***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(</w:t>
            </w:r>
            <w:r w:rsidR="001951BD"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="001951BD" w:rsidRPr="00B70AC5">
              <w:rPr>
                <w:b/>
                <w:bCs/>
                <w:color w:val="FF0000"/>
              </w:rPr>
              <w:t>SS)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7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41</w:t>
            </w:r>
            <w:r w:rsidRPr="007F5639">
              <w:t xml:space="preserve"> </w:t>
            </w:r>
            <w:r w:rsidRPr="00D545D4">
              <w:rPr>
                <w:cs/>
              </w:rPr>
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</w:t>
            </w:r>
            <w:r>
              <w:t xml:space="preserve"> </w:t>
            </w:r>
            <w:r w:rsidRPr="0059265F">
              <w:rPr>
                <w:color w:val="0070C0"/>
              </w:rPr>
              <w:t>[II-</w:t>
            </w:r>
            <w:r w:rsidRPr="0059265F">
              <w:rPr>
                <w:color w:val="0070C0"/>
              </w:rPr>
              <w:lastRenderedPageBreak/>
              <w:t>3.1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,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D10C6B" w:rsidRPr="00404010" w:rsidRDefault="00D10C6B" w:rsidP="00D10C6B">
            <w:pPr>
              <w:rPr>
                <w:rFonts w:ascii="TH SarabunPSK" w:hAnsi="TH SarabunPSK" w:cs="TH SarabunPSK"/>
                <w:color w:val="FF0000"/>
              </w:rPr>
            </w:pPr>
            <w:r w:rsidRPr="00404010">
              <w:rPr>
                <w:rFonts w:ascii="TH SarabunPSK" w:hAnsi="TH SarabunPSK" w:cs="TH SarabunPSK"/>
                <w:color w:val="FF0000"/>
                <w:cs/>
              </w:rPr>
              <w:t>ทีมสิ่งแวดล้อมควรส่งเสริมการจัดการความเสี่ยงด้านสิ่งแวดล้อมที่มีประสิทธิภาพเพื่อให้เกิดความปลอดภัยสำหรับผู้ใช้สถานที่ ด้วยการค้นหาและรวบรวมข้อมูลจากทุกช่องทาง เรียนรู้การจัดประเภท การวิเคราะห์สาเหตุ นำสู่การจัดทำแผนบริหารสิ่งแวดล้อมที่มุ่งเน้นการจัดการเชิงระบบ เพื่อป้องกันความเสี่ยงและการลดโอกาสเกิดอุบัติการณ์ พิจารณาประเด็น</w:t>
            </w:r>
          </w:p>
          <w:p w:rsidR="00D10C6B" w:rsidRPr="007F5639" w:rsidRDefault="00D10C6B" w:rsidP="00D10C6B">
            <w:r w:rsidRPr="00404010">
              <w:rPr>
                <w:rFonts w:ascii="TH SarabunPSK" w:hAnsi="TH SarabunPSK" w:cs="TH SarabunPSK"/>
                <w:color w:val="FF0000"/>
                <w:cs/>
              </w:rPr>
              <w:t>1. การเตรียมความพร้อมสำหรับพื้นที่ก่อสร้างที่ปลอดภัย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D347EE" w:rsidRPr="00386EB4" w:rsidRDefault="00D347E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D347EE" w:rsidRPr="007F5639" w:rsidTr="00120D0B">
        <w:trPr>
          <w:trHeight w:val="192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347EE" w:rsidRDefault="00D347EE" w:rsidP="00033DB4">
            <w:pPr>
              <w:autoSpaceDE w:val="0"/>
              <w:autoSpaceDN w:val="0"/>
              <w:adjustRightInd w:val="0"/>
            </w:pPr>
            <w:r>
              <w:t>42</w:t>
            </w:r>
            <w:r w:rsidRPr="007F5639">
              <w:t xml:space="preserve"> </w:t>
            </w:r>
            <w:r w:rsidRPr="00D545D4">
              <w:rPr>
                <w:cs/>
              </w:rPr>
              <w:t>การจัดการกับภาวะฉุกเฉิน และการป้องกันอัคคีภัย</w:t>
            </w:r>
            <w:r>
              <w:t xml:space="preserve"> </w:t>
            </w:r>
            <w:r w:rsidRPr="0059265F">
              <w:rPr>
                <w:color w:val="0070C0"/>
              </w:rPr>
              <w:t>[II-3.1</w:t>
            </w:r>
            <w:r w:rsidRPr="0059265F">
              <w:rPr>
                <w:color w:val="0070C0"/>
                <w:cs/>
              </w:rPr>
              <w:t>ค</w:t>
            </w:r>
            <w:r w:rsidRPr="0059265F">
              <w:rPr>
                <w:color w:val="0070C0"/>
              </w:rPr>
              <w:t>,</w:t>
            </w:r>
            <w:r w:rsidRPr="0059265F">
              <w:rPr>
                <w:color w:val="0070C0"/>
                <w:cs/>
              </w:rPr>
              <w:t>ง</w:t>
            </w:r>
            <w:r w:rsidRPr="0059265F">
              <w:rPr>
                <w:color w:val="0070C0"/>
              </w:rPr>
              <w:t>]</w:t>
            </w:r>
          </w:p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  <w:r w:rsidRPr="00404010">
              <w:rPr>
                <w:rFonts w:ascii="TH SarabunPSK" w:hAnsi="TH SarabunPSK" w:cs="TH SarabunPSK"/>
                <w:color w:val="FF0000"/>
                <w:cs/>
              </w:rPr>
              <w:t>2. การซ้อมแผนรองรับอัคคีภัยในสภาวการณ์ที่อาจเป็นปัญหาตามบริบท (เช่น อาคารสูง</w:t>
            </w:r>
            <w:r w:rsidRPr="00404010">
              <w:rPr>
                <w:rFonts w:ascii="TH SarabunPSK" w:hAnsi="TH SarabunPSK" w:cs="TH SarabunPSK"/>
                <w:color w:val="FF0000"/>
              </w:rPr>
              <w:t xml:space="preserve">, </w:t>
            </w:r>
            <w:r w:rsidRPr="00404010">
              <w:rPr>
                <w:rFonts w:ascii="TH SarabunPSK" w:hAnsi="TH SarabunPSK" w:cs="TH SarabunPSK"/>
                <w:color w:val="FF0000"/>
                <w:cs/>
              </w:rPr>
              <w:t>พื้นที่ที่มีความยากในการเข้าถึง</w:t>
            </w:r>
            <w:r w:rsidRPr="00404010">
              <w:rPr>
                <w:rFonts w:ascii="TH SarabunPSK" w:hAnsi="TH SarabunPSK" w:cs="TH SarabunPSK"/>
                <w:color w:val="FF0000"/>
              </w:rPr>
              <w:t xml:space="preserve">, </w:t>
            </w:r>
            <w:r w:rsidRPr="00404010">
              <w:rPr>
                <w:rFonts w:ascii="TH SarabunPSK" w:hAnsi="TH SarabunPSK" w:cs="TH SarabunPSK"/>
                <w:color w:val="FF0000"/>
                <w:cs/>
              </w:rPr>
              <w:t>พื้นที่ที่มีการเชื่อมต่อระหว่างอาคาร เป็นต้น)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EE" w:rsidRPr="003D7CD6" w:rsidRDefault="00D347EE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EE" w:rsidRPr="007F5639" w:rsidRDefault="00D347EE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58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4</w:t>
            </w:r>
            <w:r>
              <w:t>3</w:t>
            </w:r>
            <w:r w:rsidRPr="007F5639">
              <w:t xml:space="preserve"> </w:t>
            </w:r>
            <w:r w:rsidRPr="00D545D4">
              <w:rPr>
                <w:cs/>
              </w:rPr>
              <w:t>ระบบการบริหารเครื่องมือและสาธารณูปโภค</w:t>
            </w:r>
            <w:r>
              <w:t xml:space="preserve"> </w:t>
            </w:r>
            <w:r w:rsidRPr="0059265F">
              <w:rPr>
                <w:color w:val="0070C0"/>
              </w:rPr>
              <w:t>[II-3.2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,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D10C6B" w:rsidRPr="00404010" w:rsidRDefault="00D10C6B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04010">
              <w:rPr>
                <w:rFonts w:ascii="TH SarabunPSK" w:hAnsi="TH SarabunPSK" w:cs="TH SarabunPSK"/>
                <w:color w:val="FF0000"/>
                <w:cs/>
              </w:rPr>
              <w:t>3. การบริหารจัดการระบบลิฟต์เพื่อลดโอกาสเกิดการติดค้าง</w:t>
            </w:r>
            <w:r w:rsidRPr="00404010">
              <w:rPr>
                <w:rFonts w:ascii="TH SarabunPSK" w:hAnsi="TH SarabunPSK" w:cs="TH SarabunPSK"/>
                <w:color w:val="FF0000"/>
              </w:rPr>
              <w:t xml:space="preserve">, </w:t>
            </w:r>
            <w:r w:rsidRPr="00404010">
              <w:rPr>
                <w:rFonts w:ascii="TH SarabunPSK" w:hAnsi="TH SarabunPSK" w:cs="TH SarabunPSK"/>
                <w:color w:val="FF0000"/>
                <w:cs/>
              </w:rPr>
              <w:t>การบำรุงรักษาเครื่องกำเนิด</w:t>
            </w:r>
            <w:r w:rsidRPr="00404010">
              <w:rPr>
                <w:rFonts w:ascii="TH SarabunPSK" w:hAnsi="TH SarabunPSK" w:cs="TH SarabunPSK"/>
                <w:color w:val="FF0000"/>
                <w:cs/>
              </w:rPr>
              <w:lastRenderedPageBreak/>
              <w:t>ไฟฟ้าสำรอง</w:t>
            </w:r>
          </w:p>
          <w:p w:rsidR="00D10C6B" w:rsidRPr="00404010" w:rsidRDefault="00D10C6B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04010">
              <w:rPr>
                <w:rFonts w:ascii="TH SarabunPSK" w:hAnsi="TH SarabunPSK" w:cs="TH SarabunPSK"/>
                <w:color w:val="FF0000"/>
              </w:rPr>
              <w:t xml:space="preserve">4. 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t>เร่งดำเนินการการบริหารจัดการแก๊สทางการแพทย์ตามแผนที่ได้กำหนดเพื่อให้มั่นใจได้ถึงความพร้อมใช้</w:t>
            </w:r>
          </w:p>
          <w:p w:rsidR="00E605E3" w:rsidRPr="007F5639" w:rsidRDefault="00E605E3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48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>4</w:t>
            </w:r>
            <w:r>
              <w:t>4</w:t>
            </w:r>
            <w:r w:rsidRPr="007F5639">
              <w:t xml:space="preserve"> </w:t>
            </w:r>
            <w:r w:rsidRPr="00D545D4">
              <w:rPr>
                <w:cs/>
              </w:rPr>
              <w:t>สิ่งแวดล้อมเพื่อการสร้างเสริมสุขภาพ</w:t>
            </w:r>
            <w:r>
              <w:t xml:space="preserve"> </w:t>
            </w:r>
            <w:r w:rsidRPr="0059265F">
              <w:rPr>
                <w:color w:val="0070C0"/>
              </w:rPr>
              <w:t>[II-3.3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0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4</w:t>
            </w:r>
            <w:r>
              <w:t>5</w:t>
            </w:r>
            <w:r w:rsidRPr="007F5639">
              <w:t xml:space="preserve"> </w:t>
            </w:r>
            <w:r w:rsidRPr="00D545D4">
              <w:rPr>
                <w:cs/>
              </w:rPr>
              <w:t>การพิทักษ์สิ่งแวดล้อม</w:t>
            </w:r>
            <w:r>
              <w:t xml:space="preserve"> </w:t>
            </w:r>
            <w:r w:rsidRPr="0059265F">
              <w:rPr>
                <w:color w:val="0070C0"/>
              </w:rPr>
              <w:t>[II-3.3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E605E3" w:rsidRPr="007F5639" w:rsidRDefault="00E605E3" w:rsidP="00033DB4">
            <w:pPr>
              <w:autoSpaceDE w:val="0"/>
              <w:autoSpaceDN w:val="0"/>
              <w:adjustRightInd w:val="0"/>
            </w:pPr>
            <w:r w:rsidRPr="00404010">
              <w:rPr>
                <w:rFonts w:ascii="TH SarabunPSK" w:hAnsi="TH SarabunPSK" w:cs="TH SarabunPSK"/>
                <w:color w:val="FF0000"/>
              </w:rPr>
              <w:t>5.</w:t>
            </w:r>
            <w:r w:rsidRPr="00404010">
              <w:rPr>
                <w:rFonts w:ascii="TH SarabunPSK" w:hAnsi="TH SarabunPSK" w:cs="TH SarabunPSK" w:hint="cs"/>
                <w:color w:val="FF0000"/>
                <w:cs/>
              </w:rPr>
              <w:t>การจัดการขยะติดเชื้อและขยะทั่วไป (ในประเด็นการขนย้าย การทำความสะอาดภาชนะจัดเก็บความเพียงพอของภาชนะจัดเก็บที่อาคารพัก)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9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51BD">
              <w:rPr>
                <w:b/>
                <w:bCs/>
                <w:color w:val="FF0000"/>
              </w:rPr>
              <w:t xml:space="preserve">II-4 </w:t>
            </w:r>
            <w:r w:rsidRPr="001951BD">
              <w:rPr>
                <w:b/>
                <w:bCs/>
                <w:color w:val="FF0000"/>
                <w:cs/>
              </w:rPr>
              <w:t>การป้องกันและควบคุมการติดเชื้อ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***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(</w:t>
            </w:r>
            <w:r w:rsidR="001951BD"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="001951BD" w:rsidRPr="00B70AC5">
              <w:rPr>
                <w:b/>
                <w:bCs/>
                <w:color w:val="FF0000"/>
              </w:rPr>
              <w:t>SS)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9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4</w:t>
            </w:r>
            <w:r>
              <w:t>6</w:t>
            </w:r>
            <w:r w:rsidRPr="007F5639">
              <w:t xml:space="preserve"> </w:t>
            </w:r>
            <w:r w:rsidRPr="00D545D4">
              <w:rPr>
                <w:cs/>
              </w:rPr>
              <w:t>ระบบป้องกันและควบคุมการติดเชื้อ (</w:t>
            </w:r>
            <w:r w:rsidRPr="00D545D4">
              <w:t>Infection Prevention &amp; Control-IPC)</w:t>
            </w:r>
            <w:r>
              <w:t xml:space="preserve"> </w:t>
            </w:r>
            <w:r w:rsidRPr="0059265F">
              <w:rPr>
                <w:color w:val="0070C0"/>
              </w:rPr>
              <w:t>[II-4.1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  <w:p w:rsidR="00E605E3" w:rsidRPr="00483324" w:rsidRDefault="00E605E3" w:rsidP="00E605E3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1.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เพื่อให้การดำเนินงานเป็นไปอย่าง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มี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 xml:space="preserve">ประสิทธิภาพ ควรส่งเสริมบทบาทของทีม </w:t>
            </w:r>
            <w:r w:rsidRPr="00483324">
              <w:rPr>
                <w:rFonts w:ascii="TH SarabunPSK" w:hAnsi="TH SarabunPSK" w:cs="TH SarabunPSK"/>
                <w:color w:val="FF0000"/>
              </w:rPr>
              <w:t xml:space="preserve">IC </w:t>
            </w:r>
          </w:p>
          <w:p w:rsidR="00E605E3" w:rsidRPr="007F5639" w:rsidRDefault="00E605E3" w:rsidP="00E605E3">
            <w:r w:rsidRPr="00483324">
              <w:rPr>
                <w:rFonts w:ascii="TH SarabunPSK" w:hAnsi="TH SarabunPSK" w:cs="TH SarabunPSK"/>
                <w:color w:val="FF0000"/>
                <w:cs/>
              </w:rPr>
              <w:t xml:space="preserve">เพื่อกำหนดนโยบาย ส่งเสริมสนับสนุนทรัพยากร โดยเฉพาะระบบสารสนเทศด้าน </w:t>
            </w:r>
            <w:r w:rsidRPr="00483324">
              <w:rPr>
                <w:rFonts w:ascii="TH SarabunPSK" w:hAnsi="TH SarabunPSK" w:cs="TH SarabunPSK"/>
                <w:color w:val="FF0000"/>
              </w:rPr>
              <w:t xml:space="preserve">IC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lastRenderedPageBreak/>
              <w:t>ให้สามารถติดตามข้อมูลและเฝ้าระวังการเกิดการติดเชื้อที่ทันเวลา รวมทั้งทำหน้าที่ติดตามกำกับ ได้อย่างมีประสิทธิภาพและบรรลุเป้าหมายในระดับที่สูงขึ้น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6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47 </w:t>
            </w:r>
            <w:r w:rsidRPr="00D545D4">
              <w:rPr>
                <w:cs/>
              </w:rPr>
              <w:t>การเฝ้าระวังและควบคุมการติดเชื้อ</w:t>
            </w:r>
            <w:r>
              <w:t xml:space="preserve"> </w:t>
            </w:r>
            <w:r w:rsidRPr="0059265F">
              <w:rPr>
                <w:color w:val="0070C0"/>
              </w:rPr>
              <w:t>[II-4.1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8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48 </w:t>
            </w:r>
            <w:r w:rsidRPr="007F5639">
              <w:rPr>
                <w:cs/>
              </w:rPr>
              <w:t>การป้องกันการติดเชื้อ</w:t>
            </w:r>
            <w:r>
              <w:rPr>
                <w:rFonts w:hint="cs"/>
                <w:cs/>
              </w:rPr>
              <w:t>ทั่วไป</w:t>
            </w:r>
            <w:r>
              <w:t xml:space="preserve"> </w:t>
            </w:r>
            <w:r w:rsidRPr="0059265F">
              <w:rPr>
                <w:color w:val="0070C0"/>
              </w:rPr>
              <w:t>[II-4.2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  <w:p w:rsidR="006A0192" w:rsidRPr="00483324" w:rsidRDefault="00E605E3" w:rsidP="00E605E3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2.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เพื่อสร้างความมั่น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ใจ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ว่ามีการปฏิบัติตามนโยบายที่เหมาะสมเพื่อสามารถป้องกันการติดเชื้อควรส่งเสริมการทบทวนและการตามรอยในด้าน</w:t>
            </w:r>
          </w:p>
          <w:p w:rsidR="00E605E3" w:rsidRPr="00483324" w:rsidRDefault="00E605E3" w:rsidP="00E605E3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2.1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การปฏิบัติของบุคลากร ความรู้ความเข้าใจผลการปฏิบัติตาม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นโยบายต่าง ๆ นำสู่การวิเคราะห์ข้อมูลและสาเหตุที่แท้จริง นำมาปรับปรุงแก้ไขตามปัญหาที่พบให้ชัดเจนขึ้น</w:t>
            </w:r>
          </w:p>
          <w:p w:rsidR="00E605E3" w:rsidRPr="007F5639" w:rsidRDefault="006A0192" w:rsidP="006A0192"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2.2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ติดตามการบริหารด้านสิ่งแวดล้อมที่เหมาะสมตามมาตรฐาน เพื่อลดโอกาสการเกิดการปนเปื้อน แพร่กระจายเชื้อในทุกหน่วยงานหลังจากมีการย้ายหน่วยงานต่าง ๆ ไปยังพื้นที่ใหม่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2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 xml:space="preserve">49 </w:t>
            </w:r>
            <w:r w:rsidRPr="00D545D4">
              <w:rPr>
                <w:cs/>
              </w:rPr>
              <w:t>การป้องกันการติดเชื้อในกลุ่มเฉพาะ</w:t>
            </w:r>
            <w:r>
              <w:t xml:space="preserve"> </w:t>
            </w:r>
            <w:r w:rsidRPr="0059265F">
              <w:rPr>
                <w:color w:val="0070C0"/>
              </w:rPr>
              <w:t>[II-</w:t>
            </w:r>
            <w:r w:rsidRPr="0059265F">
              <w:rPr>
                <w:color w:val="0070C0"/>
              </w:rPr>
              <w:lastRenderedPageBreak/>
              <w:t>4.2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452FB1" w:rsidRPr="00483324" w:rsidRDefault="00E605E3" w:rsidP="00E605E3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2.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เพื่อสร้างความมั่น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ใจ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ว่ามีการปฏิบัติตามนโยบายที่เหมาะสมเพื่อสามารถป้องกันการติดเชื้อควรส่งเสริมการทบทวนและการตามรอยในด้าน</w:t>
            </w:r>
          </w:p>
          <w:p w:rsidR="00E605E3" w:rsidRPr="00483324" w:rsidRDefault="00E605E3" w:rsidP="00E605E3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2.1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การปฏิบัติของบุคลากร ความรู้ความเข้าใจผลการปฏิบัติตาม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นโยบายต่าง ๆ นำสู่การวิเคราะห์ข้อมูลและสาเหตุที่แท้จริง นำมาปรับปรุงแก้ไขตามปัญหาที่พบให้ชัดเจนขึ้น</w:t>
            </w:r>
          </w:p>
          <w:p w:rsidR="00E605E3" w:rsidRPr="007F5639" w:rsidRDefault="00452FB1" w:rsidP="00452FB1"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3.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ควรส่งเสริมการทบทวนปัญหาการติดเชื้อที่รุนแรงในการดูแลผู้ป่วยในเชิงวิจัยเพื่อพัฒนาระบบการดูแลผู้ป่วยทุกกลุ่ม ข้อมูลเชื้อดื้อยาข้อมูลการใช้ยาฆ่าเชื้อต่าง ๆ โดยการนำข้อมูลจากการเฝ้าระวังมาใช้ในการวางแผนการป้องกัน ปรับปรุงระบบการดูแลผู้ป่วยที่สอดคล้องกับบริบทมากขึ้น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9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639">
              <w:rPr>
                <w:b/>
                <w:bCs/>
              </w:rPr>
              <w:t xml:space="preserve">II-5 </w:t>
            </w:r>
            <w:r w:rsidRPr="007F5639">
              <w:rPr>
                <w:b/>
                <w:bCs/>
                <w:cs/>
              </w:rPr>
              <w:t>ระบบเวชระเบียน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45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spacing w:val="4"/>
              </w:rPr>
            </w:pPr>
            <w:r w:rsidRPr="007F5639">
              <w:rPr>
                <w:spacing w:val="4"/>
              </w:rPr>
              <w:t>5</w:t>
            </w:r>
            <w:r>
              <w:rPr>
                <w:spacing w:val="4"/>
              </w:rPr>
              <w:t>0</w:t>
            </w:r>
            <w:r w:rsidRPr="007F5639">
              <w:rPr>
                <w:spacing w:val="4"/>
              </w:rPr>
              <w:t xml:space="preserve"> </w:t>
            </w:r>
            <w:r w:rsidRPr="005F3BEB">
              <w:rPr>
                <w:spacing w:val="4"/>
                <w:cs/>
              </w:rPr>
              <w:t>ระบบบริหารเวชระเบียน</w:t>
            </w:r>
            <w:r>
              <w:rPr>
                <w:spacing w:val="4"/>
              </w:rPr>
              <w:t xml:space="preserve"> [</w:t>
            </w:r>
            <w:r w:rsidRPr="0059265F">
              <w:rPr>
                <w:color w:val="0070C0"/>
                <w:spacing w:val="4"/>
              </w:rPr>
              <w:t xml:space="preserve">II-5.1 </w:t>
            </w:r>
            <w:r w:rsidRPr="0059265F">
              <w:rPr>
                <w:color w:val="0070C0"/>
                <w:spacing w:val="4"/>
                <w:cs/>
              </w:rPr>
              <w:t>ก/ข</w:t>
            </w:r>
            <w:r w:rsidRPr="0059265F">
              <w:rPr>
                <w:color w:val="0070C0"/>
                <w:spacing w:val="4"/>
              </w:rPr>
              <w:t>]</w:t>
            </w:r>
          </w:p>
          <w:p w:rsidR="00E04598" w:rsidRPr="00E04598" w:rsidRDefault="00E04598" w:rsidP="00E04598">
            <w:pPr>
              <w:rPr>
                <w:rFonts w:ascii="TH SarabunPSK" w:hAnsi="TH SarabunPSK" w:cs="TH SarabunPSK"/>
                <w:color w:val="0000FF"/>
              </w:rPr>
            </w:pPr>
            <w:r w:rsidRPr="00E04598">
              <w:rPr>
                <w:rFonts w:ascii="TH SarabunPSK" w:hAnsi="TH SarabunPSK" w:cs="TH SarabunPSK"/>
                <w:color w:val="0000FF"/>
                <w:cs/>
              </w:rPr>
              <w:t>ทีมเวชระเบียนและทีมที่เกี่ยวข้อง ควรส่งเสริมการพัฒนาระบบบริหารเวชระเบียนที่มีประสิทธิภาพ เพื่อให้มีข้อมูลที่ครบถ้วน น่าเชื่อถือสำหรับใช้สื่อสารการดูแลผู้ป่วยให้</w:t>
            </w:r>
            <w:r w:rsidRPr="00E04598">
              <w:rPr>
                <w:rFonts w:ascii="TH SarabunPSK" w:hAnsi="TH SarabunPSK" w:cs="TH SarabunPSK"/>
                <w:color w:val="0000FF"/>
                <w:cs/>
              </w:rPr>
              <w:lastRenderedPageBreak/>
              <w:t>เป็นไปในทิศทางเดียวกัน</w:t>
            </w:r>
          </w:p>
          <w:p w:rsidR="00E04598" w:rsidRPr="00E04598" w:rsidRDefault="00E04598" w:rsidP="00E04598">
            <w:pPr>
              <w:rPr>
                <w:rFonts w:ascii="TH SarabunPSK" w:hAnsi="TH SarabunPSK" w:cs="TH SarabunPSK"/>
                <w:color w:val="0000FF"/>
              </w:rPr>
            </w:pPr>
            <w:r w:rsidRPr="00E04598">
              <w:rPr>
                <w:rFonts w:ascii="TH SarabunPSK" w:hAnsi="TH SarabunPSK" w:cs="TH SarabunPSK" w:hint="cs"/>
                <w:color w:val="0000FF"/>
                <w:cs/>
              </w:rPr>
              <w:t>1.</w:t>
            </w:r>
            <w:r w:rsidRPr="00E04598">
              <w:rPr>
                <w:rFonts w:ascii="TH SarabunPSK" w:hAnsi="TH SarabunPSK" w:cs="TH SarabunPSK"/>
                <w:color w:val="0000FF"/>
                <w:cs/>
              </w:rPr>
              <w:t>ทบทวนและเร่งพัฒนาการบันทึกข้อมูลในเวชระเบียน ซึ่งดำเนินการใน 2 ระบบ ทั้งการเขียนและการบันทึกในระบบคอมพิวเตอร์ ซึ่งในปัจจุบันพบโอกาสที่ข้อมูลทั้ง 2 แห่งอาจมีความแตกต่างกัน</w:t>
            </w:r>
          </w:p>
          <w:p w:rsidR="00E04598" w:rsidRPr="00E04598" w:rsidRDefault="00E04598" w:rsidP="00E04598">
            <w:pPr>
              <w:rPr>
                <w:rFonts w:ascii="TH SarabunPSK" w:hAnsi="TH SarabunPSK" w:cs="TH SarabunPSK"/>
                <w:color w:val="0000FF"/>
              </w:rPr>
            </w:pPr>
            <w:r w:rsidRPr="00E04598">
              <w:rPr>
                <w:rFonts w:ascii="TH SarabunPSK" w:hAnsi="TH SarabunPSK" w:cs="TH SarabunPSK"/>
                <w:color w:val="0000FF"/>
                <w:cs/>
              </w:rPr>
              <w:t>2. ทบทวนนโยบายด้านระบบบริหารเวชระเบียนให้ชัดเจน สื่อสารและติดตามการปฏิบัติ</w:t>
            </w:r>
          </w:p>
          <w:p w:rsidR="00E04598" w:rsidRPr="007F5639" w:rsidRDefault="00E04598" w:rsidP="00452FB1">
            <w:pPr>
              <w:rPr>
                <w:spacing w:val="4"/>
              </w:rPr>
            </w:pPr>
            <w:r w:rsidRPr="00E04598">
              <w:rPr>
                <w:rFonts w:ascii="TH SarabunPSK" w:hAnsi="TH SarabunPSK" w:cs="TH SarabunPSK"/>
                <w:color w:val="0000FF"/>
                <w:cs/>
              </w:rPr>
              <w:t>(พิจารณาประเด็นการติดตามเวชระเบียนให้พร้อมใช้งาน แนวทางการแก้ไขข้อมูลที่ผิดพลาด การออกแบบบันทึกที่ลดความซ้ำซ้อน เป็นต้น)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22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  <w:r w:rsidRPr="003E7C80">
              <w:t>5</w:t>
            </w:r>
            <w:r>
              <w:t>1</w:t>
            </w:r>
            <w:r w:rsidRPr="003E7C80">
              <w:t xml:space="preserve"> </w:t>
            </w:r>
            <w:r w:rsidRPr="003E7C80">
              <w:rPr>
                <w:cs/>
              </w:rPr>
              <w:t>ความสมบูรณ์ของการบันทึก</w:t>
            </w:r>
            <w:r>
              <w:t xml:space="preserve"> </w:t>
            </w:r>
            <w:r w:rsidRPr="0059265F">
              <w:rPr>
                <w:color w:val="0070C0"/>
              </w:rPr>
              <w:t>[II-5.2]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4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1951BD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951BD">
              <w:rPr>
                <w:b/>
                <w:bCs/>
                <w:color w:val="FF0000"/>
              </w:rPr>
              <w:t xml:space="preserve">II-6 </w:t>
            </w:r>
            <w:r w:rsidRPr="001951BD">
              <w:rPr>
                <w:b/>
                <w:bCs/>
                <w:color w:val="FF0000"/>
                <w:cs/>
              </w:rPr>
              <w:t>ระบบการจัดการด้านยา</w:t>
            </w:r>
            <w:r w:rsidR="001951BD">
              <w:rPr>
                <w:b/>
                <w:bCs/>
                <w:color w:val="FF0000"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***</w:t>
            </w:r>
            <w:r w:rsidR="001951BD">
              <w:rPr>
                <w:b/>
                <w:bCs/>
              </w:rPr>
              <w:t xml:space="preserve"> </w:t>
            </w:r>
            <w:r w:rsidR="001951BD" w:rsidRPr="00B70AC5">
              <w:rPr>
                <w:b/>
                <w:bCs/>
                <w:color w:val="FF0000"/>
              </w:rPr>
              <w:t>(</w:t>
            </w:r>
            <w:r w:rsidR="001951BD" w:rsidRPr="00B70AC5">
              <w:rPr>
                <w:rFonts w:hint="cs"/>
                <w:b/>
                <w:bCs/>
                <w:color w:val="FF0000"/>
                <w:cs/>
              </w:rPr>
              <w:t xml:space="preserve">ติดตาม </w:t>
            </w:r>
            <w:r w:rsidR="001951BD" w:rsidRPr="00B70AC5">
              <w:rPr>
                <w:b/>
                <w:bCs/>
                <w:color w:val="FF0000"/>
              </w:rPr>
              <w:t>SS)</w:t>
            </w:r>
          </w:p>
        </w:tc>
        <w:tc>
          <w:tcPr>
            <w:tcW w:w="195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5</w:t>
            </w:r>
            <w:r>
              <w:t>2</w:t>
            </w:r>
            <w:r w:rsidRPr="007F5639">
              <w:t xml:space="preserve"> </w:t>
            </w:r>
            <w:r w:rsidRPr="00680C17">
              <w:rPr>
                <w:cs/>
              </w:rPr>
              <w:t>การกำกับดูแลการจัดการด้านยา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[II-6.1 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  <w:p w:rsidR="001D5F71" w:rsidRPr="00483324" w:rsidRDefault="001D5F71" w:rsidP="001D5F71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/>
                <w:color w:val="FF0000"/>
                <w:cs/>
              </w:rPr>
              <w:t>คณะกรรมการด้านระบบยา ควรส่งเสริมการพัฒนาการจัดการด้านยาเพื่อให้บรรลุเป้าหมายตามที่กำหนด ด้วยการ</w:t>
            </w:r>
          </w:p>
          <w:p w:rsidR="001D5F71" w:rsidRPr="00483324" w:rsidRDefault="001D5F71" w:rsidP="001D5F71">
            <w:pPr>
              <w:rPr>
                <w:rFonts w:ascii="TH SarabunPSK" w:hAnsi="TH SarabunPSK" w:cs="TH SarabunPSK"/>
                <w:color w:val="FF0000"/>
              </w:rPr>
            </w:pPr>
            <w:r w:rsidRPr="00483324">
              <w:rPr>
                <w:rFonts w:ascii="TH SarabunPSK" w:hAnsi="TH SarabunPSK" w:cs="TH SarabunPSK"/>
                <w:color w:val="FF0000"/>
                <w:cs/>
              </w:rPr>
              <w:lastRenderedPageBreak/>
              <w:t>1. เพิ่มบทบาทของคณะกรรมการด้านระบบยาในการประเมินประสิทธิภาพของระบบตามนโยบายที่ได้กำหนด เรียนรู้ข้อจำกัดในการดำเนินการ นำสู่การกำหนดนโยบาย/จุดเน้นสำคัญและนำสู่การปฏิบัติ</w:t>
            </w:r>
          </w:p>
          <w:p w:rsidR="0000442D" w:rsidRPr="007F5639" w:rsidRDefault="001D5F71" w:rsidP="001D5F71">
            <w:pPr>
              <w:autoSpaceDE w:val="0"/>
              <w:autoSpaceDN w:val="0"/>
              <w:adjustRightInd w:val="0"/>
            </w:pPr>
            <w:r w:rsidRPr="00483324">
              <w:rPr>
                <w:rFonts w:ascii="TH SarabunPSK" w:hAnsi="TH SarabunPSK" w:cs="TH SarabunPSK"/>
                <w:color w:val="FF0000"/>
                <w:cs/>
              </w:rPr>
              <w:t>2. เรียนรู้การใช้ประโยชน์จากข้อมูลอุบัติการณ์ด้านยา (</w:t>
            </w:r>
            <w:r w:rsidRPr="00483324">
              <w:rPr>
                <w:rFonts w:ascii="TH SarabunPSK" w:hAnsi="TH SarabunPSK" w:cs="TH SarabunPSK"/>
                <w:color w:val="FF0000"/>
              </w:rPr>
              <w:t>medication error, ADR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 xml:space="preserve"> ในทุกประเภท) วิเคราะห์ให้รู้ถึงปัจจัยและสาเหตุต้นตอ นำมาออกแบบระบบที่ปฏิบัติได้จริงร่วมกับผู้ปฏิบัติงาน(พิจารณาประเด็นการติดตามระบบเฝ้าระวังแพ้ยาซ้ำ การจัดการเพื่อลดโอกาสเกิด </w:t>
            </w:r>
            <w:r w:rsidRPr="00483324">
              <w:rPr>
                <w:rFonts w:ascii="TH SarabunPSK" w:hAnsi="TH SarabunPSK" w:cs="TH SarabunPSK"/>
                <w:color w:val="FF0000"/>
              </w:rPr>
              <w:t>ADR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 xml:space="preserve"> ในกลุ่มยาสำคัญที่พบข้อมูลของศูนย์การแพทย์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020848" w:rsidRPr="007F5639" w:rsidTr="00120D0B">
        <w:trPr>
          <w:trHeight w:val="196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0848" w:rsidRPr="007F5639" w:rsidRDefault="00020848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0848" w:rsidRPr="007F5639" w:rsidRDefault="00020848" w:rsidP="001D5F71">
            <w:pPr>
              <w:autoSpaceDE w:val="0"/>
              <w:autoSpaceDN w:val="0"/>
              <w:adjustRightInd w:val="0"/>
            </w:pPr>
            <w:r w:rsidRPr="007F5639">
              <w:t>5</w:t>
            </w:r>
            <w:r>
              <w:t>3</w:t>
            </w:r>
            <w:r w:rsidRPr="007F5639">
              <w:t xml:space="preserve"> </w:t>
            </w:r>
            <w:r w:rsidRPr="00D97206">
              <w:rPr>
                <w:cs/>
              </w:rPr>
              <w:t>สิ่งแวดล้อมสนับสนุน การจัดหาและเก็บรักษายา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[II-6.1 </w:t>
            </w:r>
            <w:r w:rsidRPr="0059265F">
              <w:rPr>
                <w:color w:val="0070C0"/>
                <w:cs/>
              </w:rPr>
              <w:t>ข</w:t>
            </w:r>
            <w:r>
              <w:rPr>
                <w:color w:val="0070C0"/>
              </w:rPr>
              <w:t>,</w:t>
            </w:r>
            <w:r w:rsidRPr="0059265F">
              <w:rPr>
                <w:color w:val="0070C0"/>
                <w:cs/>
              </w:rPr>
              <w:t>ค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8" w:rsidRPr="003D7CD6" w:rsidRDefault="00020848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8" w:rsidRPr="007F5639" w:rsidRDefault="00020848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8" w:rsidRPr="007F5639" w:rsidRDefault="00020848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5</w:t>
            </w:r>
            <w:r>
              <w:t>4</w:t>
            </w:r>
            <w:r w:rsidRPr="007F5639">
              <w:t xml:space="preserve"> </w:t>
            </w:r>
            <w:r w:rsidRPr="007F5639">
              <w:rPr>
                <w:cs/>
              </w:rPr>
              <w:t>การสั่งใช้ยาและถ่ายทอดคำสั่ง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[II-6.2 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 xml:space="preserve">] </w:t>
            </w:r>
          </w:p>
          <w:p w:rsidR="001D5F71" w:rsidRPr="00483324" w:rsidRDefault="001D5F71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ปรับปรุง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 xml:space="preserve">การดำเนินการ </w:t>
            </w:r>
            <w:r w:rsidRPr="00483324">
              <w:rPr>
                <w:rFonts w:ascii="TH SarabunPSK" w:hAnsi="TH SarabunPSK" w:cs="TH SarabunPSK"/>
                <w:color w:val="FF0000"/>
              </w:rPr>
              <w:t xml:space="preserve">medication reconciliation 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ตามเป้าหมายได้ยาที่รวดเร็ว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lastRenderedPageBreak/>
              <w:t>ที่สุดและตามบทบาทวิชาชีพ</w:t>
            </w:r>
          </w:p>
          <w:p w:rsidR="001D5F71" w:rsidRPr="007F5639" w:rsidRDefault="001D5F71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5</w:t>
            </w:r>
            <w:r>
              <w:t>5</w:t>
            </w:r>
            <w:r w:rsidRPr="007F5639">
              <w:t xml:space="preserve"> </w:t>
            </w:r>
            <w:r w:rsidRPr="007F5639">
              <w:rPr>
                <w:cs/>
              </w:rPr>
              <w:t>การทบทวนคำสั่ง</w:t>
            </w:r>
            <w:r>
              <w:t xml:space="preserve"> </w:t>
            </w:r>
            <w:r w:rsidRPr="007F5639">
              <w:rPr>
                <w:cs/>
              </w:rPr>
              <w:t>เตรียม</w:t>
            </w:r>
            <w:r>
              <w:t xml:space="preserve"> </w:t>
            </w:r>
            <w:r>
              <w:rPr>
                <w:rFonts w:hint="cs"/>
                <w:cs/>
              </w:rPr>
              <w:t xml:space="preserve">เขียนฉลาก </w:t>
            </w:r>
            <w:r w:rsidRPr="007F5639">
              <w:rPr>
                <w:cs/>
              </w:rPr>
              <w:t>จัดจ่าย</w:t>
            </w:r>
            <w:r>
              <w:rPr>
                <w:rFonts w:hint="cs"/>
                <w:cs/>
              </w:rPr>
              <w:t xml:space="preserve"> และ</w:t>
            </w:r>
            <w:r w:rsidRPr="007F5639">
              <w:rPr>
                <w:cs/>
              </w:rPr>
              <w:t>ส่งมอบยา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[II-6.2 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1D5F71" w:rsidRPr="007F5639" w:rsidRDefault="001D5F71" w:rsidP="00033DB4">
            <w:pPr>
              <w:autoSpaceDE w:val="0"/>
              <w:autoSpaceDN w:val="0"/>
              <w:adjustRightInd w:val="0"/>
              <w:rPr>
                <w:cs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ปรับปรุง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การตรวจสอบยาก่อนส่งมอบ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5</w:t>
            </w:r>
            <w:r>
              <w:t>6</w:t>
            </w:r>
            <w:r w:rsidRPr="007F5639">
              <w:t xml:space="preserve"> </w:t>
            </w:r>
            <w:r w:rsidRPr="007F5639">
              <w:rPr>
                <w:cs/>
              </w:rPr>
              <w:t>การบริหารยาและติดตามผล</w:t>
            </w:r>
            <w:r>
              <w:t xml:space="preserve"> [</w:t>
            </w:r>
            <w:r w:rsidRPr="0059265F">
              <w:rPr>
                <w:color w:val="0070C0"/>
              </w:rPr>
              <w:t xml:space="preserve">II-6.2 </w:t>
            </w:r>
            <w:r w:rsidRPr="0059265F">
              <w:rPr>
                <w:color w:val="0070C0"/>
                <w:cs/>
              </w:rPr>
              <w:t>ค</w:t>
            </w:r>
            <w:r w:rsidRPr="0059265F">
              <w:rPr>
                <w:color w:val="0070C0"/>
              </w:rPr>
              <w:t>]</w:t>
            </w:r>
          </w:p>
          <w:p w:rsidR="001D5F71" w:rsidRDefault="001D5F71" w:rsidP="00033DB4">
            <w:pPr>
              <w:autoSpaceDE w:val="0"/>
              <w:autoSpaceDN w:val="0"/>
              <w:adjustRightInd w:val="0"/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ปรับปรุง</w:t>
            </w:r>
            <w:r w:rsidRPr="00483324">
              <w:rPr>
                <w:rFonts w:ascii="TH SarabunPSK" w:hAnsi="TH SarabunPSK" w:cs="TH SarabunPSK"/>
                <w:color w:val="FF0000"/>
                <w:cs/>
              </w:rPr>
              <w:t>การบันทึกเวลาให้อย่างเหมาะสมในกลุ่มที่เวลามีประโยชน์สำคัญ การติดตามภายหลังบริหารยากลุ่มเสี่ยงสูงเป็นต้น)</w:t>
            </w:r>
          </w:p>
          <w:p w:rsidR="00020848" w:rsidRDefault="00020848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Pr="007F5639" w:rsidRDefault="006A0C0C" w:rsidP="00033DB4">
            <w:pPr>
              <w:autoSpaceDE w:val="0"/>
              <w:autoSpaceDN w:val="0"/>
              <w:adjustRightInd w:val="0"/>
              <w:rPr>
                <w:rFonts w:hint="cs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4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II-7 </w:t>
            </w:r>
            <w:r>
              <w:rPr>
                <w:rFonts w:hint="cs"/>
                <w:b/>
                <w:bCs/>
                <w:color w:val="000000"/>
                <w:cs/>
              </w:rPr>
              <w:t>การตรวจทดสอบประกอบการวินิจฉัยโรค และบริการที่เกี่ยวข้อง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20848" w:rsidRPr="007F5639" w:rsidTr="00120D0B">
        <w:trPr>
          <w:trHeight w:val="55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0848" w:rsidRPr="007F5639" w:rsidRDefault="00020848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0848" w:rsidRPr="007F5639" w:rsidRDefault="00020848" w:rsidP="00033DB4">
            <w:pPr>
              <w:autoSpaceDE w:val="0"/>
              <w:autoSpaceDN w:val="0"/>
              <w:adjustRightInd w:val="0"/>
            </w:pPr>
            <w:r w:rsidRPr="007F5639">
              <w:t>5</w:t>
            </w:r>
            <w:r>
              <w:t>7</w:t>
            </w:r>
            <w:r w:rsidRPr="007F5639">
              <w:t xml:space="preserve"> </w:t>
            </w:r>
            <w:r w:rsidRPr="00D97206">
              <w:rPr>
                <w:cs/>
              </w:rPr>
              <w:t>บริการรังสีวิทยา/ภาพการแพทย์</w:t>
            </w:r>
            <w:r>
              <w:t xml:space="preserve"> </w:t>
            </w:r>
            <w:r w:rsidRPr="0059265F">
              <w:rPr>
                <w:color w:val="0070C0"/>
              </w:rPr>
              <w:t>[II-7.1]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48" w:rsidRPr="00386EB4" w:rsidRDefault="00020848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28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>
              <w:t>58</w:t>
            </w:r>
            <w:r w:rsidRPr="007F5639">
              <w:t xml:space="preserve"> </w:t>
            </w:r>
            <w:r w:rsidRPr="00D97206">
              <w:rPr>
                <w:cs/>
              </w:rPr>
              <w:t>บริการห้องปฏิบัติการทางการแพทย์/พยาธิวิทยาคลินิก</w:t>
            </w:r>
            <w:r>
              <w:t xml:space="preserve"> </w:t>
            </w:r>
            <w:r w:rsidRPr="0059265F">
              <w:rPr>
                <w:color w:val="0070C0"/>
              </w:rPr>
              <w:t>[II-7.2]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>
              <w:t>59</w:t>
            </w:r>
            <w:r w:rsidRPr="007F5639">
              <w:t xml:space="preserve"> </w:t>
            </w:r>
            <w:r w:rsidRPr="00D97206">
              <w:rPr>
                <w:cs/>
              </w:rPr>
              <w:t>ธนาคารเลือดและงานบริการโลหิต</w:t>
            </w:r>
            <w:r>
              <w:t xml:space="preserve"> </w:t>
            </w:r>
            <w:r>
              <w:rPr>
                <w:color w:val="0070C0"/>
              </w:rPr>
              <w:t>[II-7.4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528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 w:rsidRPr="007F5639">
              <w:t>6</w:t>
            </w:r>
            <w:r>
              <w:t xml:space="preserve">0 </w:t>
            </w:r>
            <w:r w:rsidRPr="00D97206">
              <w:rPr>
                <w:cs/>
              </w:rPr>
              <w:t>พยาธิวิทยากายวิภาค และบริการตรวจวินิจฉัยอื่นๆ</w:t>
            </w:r>
            <w:r>
              <w:t xml:space="preserve"> [</w:t>
            </w:r>
            <w:r>
              <w:rPr>
                <w:color w:val="0070C0"/>
              </w:rPr>
              <w:t>II-7.3</w:t>
            </w:r>
            <w:r w:rsidRPr="0059265F">
              <w:rPr>
                <w:color w:val="0070C0"/>
              </w:rPr>
              <w:t>/7.5]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15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II-8 </w:t>
            </w:r>
            <w:r w:rsidRPr="003E7C80">
              <w:rPr>
                <w:b/>
                <w:bCs/>
                <w:cs/>
              </w:rPr>
              <w:t>การเฝ้าระวังโรคและภัยสุขภาพ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438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6</w:t>
            </w:r>
            <w:r>
              <w:t>1</w:t>
            </w:r>
            <w:r w:rsidRPr="007F5639">
              <w:t xml:space="preserve"> </w:t>
            </w:r>
            <w:r w:rsidRPr="00D97206">
              <w:rPr>
                <w:cs/>
              </w:rPr>
              <w:t>การเฝ้าระวังโรคและภัยสุขภาพ</w:t>
            </w:r>
            <w:r>
              <w:t xml:space="preserve"> </w:t>
            </w:r>
            <w:r w:rsidRPr="0059265F">
              <w:rPr>
                <w:color w:val="0070C0"/>
              </w:rPr>
              <w:t>[II-8]</w:t>
            </w:r>
          </w:p>
          <w:p w:rsidR="00126098" w:rsidRPr="00126098" w:rsidRDefault="00126098" w:rsidP="00126098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126098">
              <w:rPr>
                <w:rFonts w:ascii="TH SarabunPSK" w:hAnsi="TH SarabunPSK" w:cs="TH SarabunPSK"/>
                <w:color w:val="0000FF"/>
              </w:rPr>
              <w:t>1.</w:t>
            </w:r>
            <w:r w:rsidRPr="00126098">
              <w:rPr>
                <w:rFonts w:ascii="TH SarabunPSK" w:hAnsi="TH SarabunPSK" w:cs="TH SarabunPSK" w:hint="cs"/>
                <w:color w:val="0000FF"/>
                <w:cs/>
              </w:rPr>
              <w:t>ควรส่งเสริมทบทวนโรคและภัยสุขภาพให้ครอบคลุมที่มีโอกาสเกิดและกำหนดนโยบายการเฝ้าระวังให้ครอบคลุมทุกพื้นที่ที่ให้บริการแก่ผู้ป่วย ผู้รับบริการในพื้นที่เจ้าหน้าที่ของโรงพยาบาลและนักศึกษา รวมทั้งส่งเสริม ความรู้ ความเข้าใจในแนวทางปฏิบัติของบุคลากรที่เกี่ยวข้อง</w:t>
            </w:r>
          </w:p>
          <w:p w:rsidR="00126098" w:rsidRDefault="00126098" w:rsidP="005C66BB">
            <w:pPr>
              <w:autoSpaceDE w:val="0"/>
              <w:autoSpaceDN w:val="0"/>
              <w:adjustRightInd w:val="0"/>
            </w:pPr>
            <w:r w:rsidRPr="00126098">
              <w:rPr>
                <w:rFonts w:ascii="TH SarabunPSK" w:hAnsi="TH SarabunPSK" w:cs="TH SarabunPSK"/>
                <w:color w:val="0000FF"/>
              </w:rPr>
              <w:t>2.</w:t>
            </w:r>
            <w:r w:rsidRPr="00126098">
              <w:rPr>
                <w:rFonts w:ascii="TH SarabunPSK" w:hAnsi="TH SarabunPSK" w:cs="TH SarabunPSK" w:hint="cs"/>
                <w:color w:val="0000FF"/>
                <w:cs/>
              </w:rPr>
              <w:t>ควรส่งเสริมระบบการกำกับดูแล การเฝ้าระวังและนำข้อมูลที่ได้มาปรับปรุงระบบการเฝ้าระวังทั้งในและนอกโรงพยาบาลให้ครอบคลุมในทุกลุ่มโรคนอกจากโรคติดเชื้อ</w:t>
            </w:r>
          </w:p>
          <w:p w:rsidR="00020848" w:rsidRDefault="00020848" w:rsidP="005C66BB">
            <w:pPr>
              <w:autoSpaceDE w:val="0"/>
              <w:autoSpaceDN w:val="0"/>
              <w:adjustRightInd w:val="0"/>
            </w:pPr>
          </w:p>
          <w:p w:rsidR="00020848" w:rsidRDefault="00020848" w:rsidP="005C66BB">
            <w:pPr>
              <w:autoSpaceDE w:val="0"/>
              <w:autoSpaceDN w:val="0"/>
              <w:adjustRightInd w:val="0"/>
            </w:pPr>
          </w:p>
          <w:p w:rsidR="00020848" w:rsidRPr="007F5639" w:rsidRDefault="00020848" w:rsidP="005C66BB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20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II-9 </w:t>
            </w:r>
            <w:r w:rsidRPr="003E7C80">
              <w:rPr>
                <w:b/>
                <w:bCs/>
                <w:cs/>
              </w:rPr>
              <w:t>การทำงานกับชุมชน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30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7F5639">
              <w:t>6</w:t>
            </w:r>
            <w:r>
              <w:t>2</w:t>
            </w:r>
            <w:r w:rsidRPr="007F5639">
              <w:t xml:space="preserve"> </w:t>
            </w:r>
            <w:r w:rsidRPr="00D97206">
              <w:rPr>
                <w:cs/>
              </w:rPr>
              <w:t>การทำงานกับชุมชน</w:t>
            </w:r>
            <w:r>
              <w:t xml:space="preserve"> </w:t>
            </w:r>
            <w:r w:rsidRPr="0059265F">
              <w:rPr>
                <w:color w:val="0070C0"/>
              </w:rPr>
              <w:t>[II-9]</w:t>
            </w:r>
          </w:p>
          <w:p w:rsidR="00662A16" w:rsidRDefault="005C66BB" w:rsidP="00033DB4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5C66BB">
              <w:rPr>
                <w:rFonts w:ascii="TH SarabunPSK" w:hAnsi="TH SarabunPSK" w:cs="TH SarabunPSK" w:hint="cs"/>
                <w:color w:val="0000FF"/>
                <w:cs/>
              </w:rPr>
              <w:t>องค์กรควรให้ความสำคัญกับการมองชุมชนของโรงพยาบาลในภาพรวมมากขึ้น และนำข้อมูลประเด็นสาธารณะมาใช้ประโยชน์ในการกำหนด</w:t>
            </w:r>
            <w:r w:rsidRPr="005C66BB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>ชุมชนของโรงพยาบาล เพื่อให้สามารถวางระบบการส่งเสริมป้องกันโรคและปฏิบัติตามที่สอดคล้องกับพฤติกรรมสุขภาพที่ตรงกลุ่ม พร้อมให้การสนับสนุนข้อมูลสุขภาพให้กับชุมชนเพื่อการควบคุมโรคและภัยสุขภาพที่มีประสิทธิภาพมากขึ้นวิเคราะห์ศักยภาพและข้อจำกัดแล้ว รวมทั้งออกแบบระบบการจัดการสุขภาพที่สอดคล้องกับปัญหาและความต้องการของแต่ละชุมชน มุ่งเน้นรูปแบบทำงานที่เสริมพลังชุมชน มุ่งเน้นการติดตามประเมินผลการปรับเปลี่ยนพฤติกรรมที่ส่งผลกต่อสภาวะสุขภาพ สรุปผลงานและพัฒนาความสามารถในการแก้ไขปัญหาโดยชุมชนเป็นแกนหลักเพิ่มขึ้น</w:t>
            </w:r>
          </w:p>
          <w:p w:rsidR="00EE083E" w:rsidRDefault="00EE083E" w:rsidP="00033DB4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EE083E" w:rsidRDefault="00EE083E" w:rsidP="00033DB4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EE083E" w:rsidRDefault="00EE083E" w:rsidP="00033DB4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EE083E" w:rsidRDefault="00EE083E" w:rsidP="00033DB4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EE083E" w:rsidRPr="005C66BB" w:rsidRDefault="00EE083E" w:rsidP="00033DB4">
            <w:pPr>
              <w:autoSpaceDE w:val="0"/>
              <w:autoSpaceDN w:val="0"/>
              <w:adjustRightInd w:val="0"/>
              <w:rPr>
                <w:color w:val="0000FF"/>
              </w:rPr>
            </w:pPr>
          </w:p>
          <w:p w:rsidR="00662A16" w:rsidRPr="007F5639" w:rsidRDefault="00662A16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184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  <w:cs/>
              </w:rPr>
              <w:t>ตอนที่</w:t>
            </w:r>
            <w:r w:rsidRPr="003E7C80">
              <w:rPr>
                <w:b/>
                <w:bCs/>
              </w:rPr>
              <w:t xml:space="preserve"> III </w:t>
            </w:r>
            <w:r w:rsidRPr="003E7C80">
              <w:rPr>
                <w:b/>
                <w:bCs/>
                <w:cs/>
              </w:rPr>
              <w:t>กระบวนการดูแลผู้ป่วย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601D6" w:rsidRDefault="007601D6" w:rsidP="00033DB4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7601D6">
              <w:rPr>
                <w:rFonts w:hint="cs"/>
                <w:b/>
                <w:bCs/>
                <w:color w:val="FF0000"/>
                <w:cs/>
              </w:rPr>
              <w:t xml:space="preserve">ทุก </w:t>
            </w:r>
            <w:r w:rsidRPr="007601D6">
              <w:rPr>
                <w:b/>
                <w:bCs/>
                <w:color w:val="FF0000"/>
              </w:rPr>
              <w:t xml:space="preserve">PCT </w:t>
            </w:r>
            <w:r w:rsidRPr="007601D6">
              <w:rPr>
                <w:rFonts w:hint="cs"/>
                <w:b/>
                <w:bCs/>
                <w:color w:val="FF0000"/>
                <w:cs/>
              </w:rPr>
              <w:t>ทำแผนพัฒนาตามข้อเสนอแนะมาตรฐานตอนที่</w:t>
            </w:r>
            <w:r w:rsidRPr="007601D6">
              <w:rPr>
                <w:b/>
                <w:bCs/>
                <w:color w:val="FF0000"/>
              </w:rPr>
              <w:t>3</w:t>
            </w:r>
            <w:r w:rsidRPr="007601D6">
              <w:rPr>
                <w:rFonts w:hint="cs"/>
                <w:b/>
                <w:bCs/>
                <w:color w:val="FF0000"/>
                <w:cs/>
              </w:rPr>
              <w:t>ทั้งหมด</w:t>
            </w:r>
            <w:r w:rsidR="00CB2B63">
              <w:rPr>
                <w:rFonts w:hint="cs"/>
                <w:b/>
                <w:bCs/>
                <w:cs/>
              </w:rPr>
              <w:t xml:space="preserve"> </w:t>
            </w:r>
            <w:r w:rsidR="00CB2B63" w:rsidRPr="00CB2B63">
              <w:rPr>
                <w:rFonts w:hint="cs"/>
                <w:b/>
                <w:bCs/>
                <w:color w:val="FF0000"/>
                <w:cs/>
              </w:rPr>
              <w:t>(ดูจากร่างแผนพัฒนา)</w:t>
            </w:r>
          </w:p>
        </w:tc>
      </w:tr>
      <w:tr w:rsidR="008223F7" w:rsidRPr="007F5639" w:rsidTr="00120D0B">
        <w:trPr>
          <w:trHeight w:val="20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III-1 </w:t>
            </w:r>
            <w:r w:rsidRPr="003E7C80">
              <w:rPr>
                <w:b/>
                <w:bCs/>
                <w:cs/>
              </w:rPr>
              <w:t>การเข้าถึงและเข้ารับบริการ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E083E" w:rsidRPr="007F5639" w:rsidTr="00120D0B">
        <w:trPr>
          <w:trHeight w:val="186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083E" w:rsidRPr="007F5639" w:rsidRDefault="00EE08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083E" w:rsidRDefault="00EE083E" w:rsidP="00033DB4">
            <w:pPr>
              <w:autoSpaceDE w:val="0"/>
              <w:autoSpaceDN w:val="0"/>
              <w:adjustRightInd w:val="0"/>
            </w:pPr>
            <w:r>
              <w:t>63</w:t>
            </w:r>
            <w:r w:rsidRPr="007F5639">
              <w:t xml:space="preserve"> </w:t>
            </w:r>
            <w:r w:rsidRPr="00D97206">
              <w:rPr>
                <w:cs/>
              </w:rPr>
              <w:t>การเข้าถึงบริการ</w:t>
            </w:r>
            <w:r>
              <w:t xml:space="preserve"> </w:t>
            </w:r>
            <w:r w:rsidRPr="0059265F">
              <w:rPr>
                <w:color w:val="0070C0"/>
              </w:rPr>
              <w:t>[III-1(1-3)]</w:t>
            </w:r>
          </w:p>
          <w:p w:rsidR="00EE083E" w:rsidRPr="007F5639" w:rsidRDefault="00EE083E" w:rsidP="00033DB4">
            <w:pPr>
              <w:autoSpaceDE w:val="0"/>
              <w:autoSpaceDN w:val="0"/>
              <w:adjustRightInd w:val="0"/>
            </w:pPr>
            <w:r w:rsidRPr="005C66BB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ควรทบทวนระบบการประเมินแรกรับที่ </w:t>
            </w:r>
            <w:r w:rsidRPr="005C66BB">
              <w:rPr>
                <w:rFonts w:ascii="TH SarabunPSK" w:hAnsi="TH SarabunPSK" w:cs="TH SarabunPSK"/>
                <w:color w:val="0000FF"/>
              </w:rPr>
              <w:t>OPD</w:t>
            </w:r>
            <w:r w:rsidRPr="005C66BB">
              <w:rPr>
                <w:rFonts w:ascii="TH SarabunPSK" w:hAnsi="TH SarabunPSK" w:cs="TH SarabunPSK" w:hint="cs"/>
                <w:color w:val="0000FF"/>
                <w:cs/>
              </w:rPr>
              <w:t xml:space="preserve"> และคลินิกต่าง ๆ ให้ชัดเจน ตั้งแต่เกณฑ์จำแนกความรุนแรง โอกาสการแพร่กระจายเชื้อ เพื่อให้มั่นใจว่าผู้ป่วยที่มารับบริการ จะถูกจำแนกตามความรุนแรงของผู้ป่วย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3E" w:rsidRPr="00386EB4" w:rsidRDefault="00EE08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3E" w:rsidRPr="00386EB4" w:rsidRDefault="00EE08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3E" w:rsidRPr="00386EB4" w:rsidRDefault="00EE08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31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  <w:r>
              <w:t xml:space="preserve">64 </w:t>
            </w:r>
            <w:r w:rsidRPr="00D97206">
              <w:rPr>
                <w:cs/>
              </w:rPr>
              <w:t xml:space="preserve">กระบวนการรับผู้ป่วย การให้ข้อมูล และ </w:t>
            </w:r>
            <w:r w:rsidRPr="00D97206">
              <w:t xml:space="preserve">informed consent </w:t>
            </w:r>
            <w:r w:rsidRPr="0059265F">
              <w:rPr>
                <w:color w:val="0070C0"/>
              </w:rPr>
              <w:t>[III-1(4-8)]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1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III- 2 </w:t>
            </w:r>
            <w:r w:rsidRPr="003E7C80">
              <w:rPr>
                <w:b/>
                <w:bCs/>
                <w:cs/>
              </w:rPr>
              <w:t>การประเมินผู้ป่วย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65</w:t>
            </w:r>
            <w:r w:rsidRPr="007F5639">
              <w:t xml:space="preserve"> </w:t>
            </w:r>
            <w:r w:rsidRPr="00D97206">
              <w:rPr>
                <w:cs/>
              </w:rPr>
              <w:t>การประเมินผู้ป่วยและการส่งตรวจเพื่อ</w:t>
            </w:r>
            <w:r w:rsidRPr="00D97206">
              <w:rPr>
                <w:cs/>
              </w:rPr>
              <w:lastRenderedPageBreak/>
              <w:t>การวินิจฉัยโรค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[III-2 </w:t>
            </w:r>
            <w:r w:rsidRPr="0059265F">
              <w:rPr>
                <w:color w:val="0070C0"/>
                <w:cs/>
              </w:rPr>
              <w:t>ก</w:t>
            </w:r>
            <w:r>
              <w:rPr>
                <w:color w:val="0070C0"/>
              </w:rPr>
              <w:t>,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  <w:p w:rsidR="005C66BB" w:rsidRPr="007F5639" w:rsidRDefault="005C66BB" w:rsidP="00033DB4">
            <w:pPr>
              <w:autoSpaceDE w:val="0"/>
              <w:autoSpaceDN w:val="0"/>
              <w:adjustRightInd w:val="0"/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ควรทบทวนการใช้แนวทางในการประเมินผู้ป่วยและการใช้ข้อมูลร่วมกันระหว่างทีมสหสาขาวิชาชีพให้มีสอดคล้องกันในกลุ่มผู้ป่วยที่ซับซ้อน เช่น </w:t>
            </w:r>
            <w:proofErr w:type="spellStart"/>
            <w:r w:rsidRPr="00483324">
              <w:rPr>
                <w:rFonts w:ascii="TH SarabunPSK" w:hAnsi="TH SarabunPSK" w:cs="TH SarabunPSK"/>
                <w:color w:val="FF0000"/>
              </w:rPr>
              <w:t>sepsis,traumatic</w:t>
            </w:r>
            <w:proofErr w:type="spellEnd"/>
            <w:r w:rsidRPr="00483324">
              <w:rPr>
                <w:rFonts w:ascii="TH SarabunPSK" w:hAnsi="TH SarabunPSK" w:cs="TH SarabunPSK"/>
                <w:color w:val="FF0000"/>
              </w:rPr>
              <w:t xml:space="preserve"> brain </w:t>
            </w:r>
            <w:proofErr w:type="spellStart"/>
            <w:r w:rsidRPr="00483324">
              <w:rPr>
                <w:rFonts w:ascii="TH SarabunPSK" w:hAnsi="TH SarabunPSK" w:cs="TH SarabunPSK"/>
                <w:color w:val="FF0000"/>
              </w:rPr>
              <w:t>injury,stroke</w:t>
            </w:r>
            <w:proofErr w:type="spellEnd"/>
            <w:r w:rsidRPr="00483324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เป็นต้น รวมทั้งมีการประเมินที่ครอบคลุมอย่างรอบด้าน เพื่อให้ได้ปัญหาและความต้องการของผู้ป่วยที่ถูกต้อง ครบถ้วน นอกจากนี้ควรวิเคราะห์ข้อมูลผู้ป่วยที่ทรุดลงขณะรักษา เช่น </w:t>
            </w:r>
            <w:proofErr w:type="spellStart"/>
            <w:r w:rsidRPr="00483324">
              <w:rPr>
                <w:rFonts w:ascii="TH SarabunPSK" w:hAnsi="TH SarabunPSK" w:cs="TH SarabunPSK"/>
                <w:color w:val="FF0000"/>
              </w:rPr>
              <w:t>Unplan</w:t>
            </w:r>
            <w:proofErr w:type="spellEnd"/>
            <w:r w:rsidRPr="00483324">
              <w:rPr>
                <w:rFonts w:ascii="TH SarabunPSK" w:hAnsi="TH SarabunPSK" w:cs="TH SarabunPSK"/>
                <w:color w:val="FF0000"/>
              </w:rPr>
              <w:t xml:space="preserve"> ICU, </w:t>
            </w:r>
            <w:proofErr w:type="spellStart"/>
            <w:r w:rsidRPr="00483324">
              <w:rPr>
                <w:rFonts w:ascii="TH SarabunPSK" w:hAnsi="TH SarabunPSK" w:cs="TH SarabunPSK"/>
                <w:color w:val="FF0000"/>
              </w:rPr>
              <w:t>Unplan</w:t>
            </w:r>
            <w:proofErr w:type="spellEnd"/>
            <w:r w:rsidRPr="00483324">
              <w:rPr>
                <w:rFonts w:ascii="TH SarabunPSK" w:hAnsi="TH SarabunPSK" w:cs="TH SarabunPSK"/>
                <w:color w:val="FF0000"/>
              </w:rPr>
              <w:t xml:space="preserve"> Intubation,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 ทรุดลงขณะเคลื่อนย้าย เป็นต้น เพื่อกำหนดแนวทางในการประเมินซ้ำที่เหมาะสมกับภาวะผู้ป่วยและปรับเปลี่ยนแผนการดูแลได้อย่างทันเวลา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Pr="00386EB4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</w:rPr>
            </w:pPr>
          </w:p>
          <w:p w:rsidR="00E7113E" w:rsidRPr="00386EB4" w:rsidRDefault="00E7113E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86EB4" w:rsidRDefault="008223F7" w:rsidP="00033DB4">
            <w:pPr>
              <w:autoSpaceDE w:val="0"/>
              <w:autoSpaceDN w:val="0"/>
              <w:adjustRightInd w:val="0"/>
              <w:ind w:left="360"/>
              <w:rPr>
                <w:color w:val="FF0000"/>
                <w:cs/>
              </w:rPr>
            </w:pPr>
          </w:p>
        </w:tc>
      </w:tr>
      <w:tr w:rsidR="008223F7" w:rsidRPr="007F5639" w:rsidTr="00120D0B">
        <w:trPr>
          <w:trHeight w:val="47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66 </w:t>
            </w:r>
            <w:r w:rsidRPr="007A5B7F">
              <w:rPr>
                <w:cs/>
              </w:rPr>
              <w:t>การวินิจฉัยโรค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[III-2 </w:t>
            </w:r>
            <w:r w:rsidRPr="0059265F">
              <w:rPr>
                <w:color w:val="0070C0"/>
                <w:cs/>
              </w:rPr>
              <w:t>ค</w:t>
            </w:r>
            <w:r w:rsidRPr="0059265F">
              <w:rPr>
                <w:color w:val="0070C0"/>
              </w:rPr>
              <w:t>]</w:t>
            </w: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Default="006A0C0C" w:rsidP="00033DB4">
            <w:pPr>
              <w:autoSpaceDE w:val="0"/>
              <w:autoSpaceDN w:val="0"/>
              <w:adjustRightInd w:val="0"/>
            </w:pPr>
          </w:p>
          <w:p w:rsidR="006A0C0C" w:rsidRPr="007F5639" w:rsidRDefault="006A0C0C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F7" w:rsidRPr="003D7CD6" w:rsidRDefault="008223F7" w:rsidP="00033DB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94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III-3 </w:t>
            </w:r>
            <w:r w:rsidRPr="003E7C80">
              <w:rPr>
                <w:b/>
                <w:bCs/>
                <w:cs/>
              </w:rPr>
              <w:t>การวางแผน</w:t>
            </w:r>
          </w:p>
        </w:tc>
        <w:tc>
          <w:tcPr>
            <w:tcW w:w="195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7113E" w:rsidRPr="007F5639" w:rsidTr="00120D0B">
        <w:trPr>
          <w:trHeight w:val="294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113E" w:rsidRDefault="00E7113E" w:rsidP="00033DB4">
            <w:pPr>
              <w:autoSpaceDE w:val="0"/>
              <w:autoSpaceDN w:val="0"/>
              <w:adjustRightInd w:val="0"/>
            </w:pPr>
            <w:r>
              <w:t>6</w:t>
            </w:r>
            <w:r w:rsidRPr="003E7C80">
              <w:t xml:space="preserve">7 </w:t>
            </w:r>
            <w:r w:rsidRPr="003E7C80">
              <w:rPr>
                <w:cs/>
              </w:rPr>
              <w:t>การวางแผนการดูแลผู้ป่วย</w:t>
            </w:r>
            <w:r>
              <w:t xml:space="preserve"> </w:t>
            </w:r>
            <w:r w:rsidRPr="0059265F">
              <w:rPr>
                <w:color w:val="0070C0"/>
              </w:rPr>
              <w:t>[III-3.1]</w:t>
            </w:r>
          </w:p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  <w:r w:rsidRPr="005C66BB">
              <w:rPr>
                <w:rFonts w:ascii="TH SarabunPSK" w:hAnsi="TH SarabunPSK" w:cs="TH SarabunPSK" w:hint="cs"/>
                <w:color w:val="0000FF"/>
                <w:cs/>
              </w:rPr>
              <w:t xml:space="preserve">ทีมสหสาขาวิชาชีพควรร่วมกันกำหนดเป้าหมายและแผนการดูแลที่สอดคล้องกับปัญหาของผู้ป่วยแต่ละราย สื่อสารแผนการดูแลในทีมอย่างชัดเจนประเมินซ้ำอย่างต่อเนื่องเพื่อปรับแผนการดูแลรักษาให้เหมาะสมเมื่ออาการผู้ป่วยเปลี่ยนแปลงรวมทั้งประเมินผลลัพธ์ที่เกิดขึ้นกับผู้ป่วยจากการปฏิบัติ/ไม่ปฏิบัติตาม </w:t>
            </w:r>
            <w:r w:rsidRPr="005C66BB">
              <w:rPr>
                <w:rFonts w:ascii="TH SarabunPSK" w:hAnsi="TH SarabunPSK" w:cs="TH SarabunPSK"/>
                <w:color w:val="0000FF"/>
              </w:rPr>
              <w:t>CPG</w:t>
            </w:r>
            <w:r w:rsidRPr="005C66BB">
              <w:rPr>
                <w:rFonts w:ascii="TH SarabunPSK" w:hAnsi="TH SarabunPSK" w:cs="TH SarabunPSK" w:hint="cs"/>
                <w:color w:val="0000FF"/>
                <w:cs/>
              </w:rPr>
              <w:t xml:space="preserve"> ให้เป็นรูปธรรมเพื่อหาโอกาสพัฒนาอย่างสม่ำเสมอ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  <w:r>
              <w:t>6</w:t>
            </w:r>
            <w:r w:rsidRPr="003E7C80">
              <w:t xml:space="preserve">8 </w:t>
            </w:r>
            <w:r w:rsidRPr="003E7C80">
              <w:rPr>
                <w:cs/>
              </w:rPr>
              <w:t>การวางแผนจำหน่าย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[III-3.2]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III-4 </w:t>
            </w:r>
            <w:r w:rsidRPr="003E7C80">
              <w:rPr>
                <w:b/>
                <w:bCs/>
                <w:cs/>
              </w:rPr>
              <w:t>การดูแลผู้ป่วย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1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  <w:r>
              <w:t>6</w:t>
            </w:r>
            <w:r w:rsidRPr="003E7C80">
              <w:t xml:space="preserve">9 </w:t>
            </w:r>
            <w:r w:rsidRPr="003E7C80">
              <w:rPr>
                <w:cs/>
              </w:rPr>
              <w:t>การดูแลทั่วไป</w:t>
            </w:r>
            <w:r>
              <w:t xml:space="preserve"> </w:t>
            </w:r>
            <w:r w:rsidRPr="0059265F">
              <w:rPr>
                <w:color w:val="0070C0"/>
              </w:rPr>
              <w:t>[III-4.1]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0 </w:t>
            </w:r>
            <w:r w:rsidRPr="003E7C80">
              <w:rPr>
                <w:cs/>
              </w:rPr>
              <w:t>การดูแลและบริการที่มีความเสี่ยงสูง</w:t>
            </w:r>
            <w:r>
              <w:t xml:space="preserve"> </w:t>
            </w:r>
            <w:r w:rsidRPr="0059265F">
              <w:rPr>
                <w:color w:val="0070C0"/>
              </w:rPr>
              <w:t>[III-4.2]</w:t>
            </w:r>
          </w:p>
          <w:p w:rsidR="00126098" w:rsidRDefault="008D694D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A1DC9">
              <w:rPr>
                <w:rFonts w:hint="cs"/>
                <w:b/>
                <w:bCs/>
                <w:color w:val="FF0000"/>
                <w:cs/>
              </w:rPr>
              <w:t xml:space="preserve">ควรนำอุบัติการณ์ที่มีความเสี่ยงสูง ได้แก่ </w:t>
            </w:r>
            <w:r w:rsidRPr="00DA1DC9">
              <w:rPr>
                <w:b/>
                <w:bCs/>
                <w:color w:val="FF0000"/>
              </w:rPr>
              <w:t>DOT,</w:t>
            </w:r>
            <w:r w:rsidR="005C66BB">
              <w:rPr>
                <w:rFonts w:hint="cs"/>
                <w:b/>
                <w:bCs/>
                <w:color w:val="FF0000"/>
                <w:cs/>
              </w:rPr>
              <w:t xml:space="preserve"> </w:t>
            </w:r>
            <w:r w:rsidRPr="00DA1DC9">
              <w:rPr>
                <w:rFonts w:hint="cs"/>
                <w:b/>
                <w:bCs/>
                <w:color w:val="FF0000"/>
                <w:cs/>
              </w:rPr>
              <w:t>มารดาต่างด้าวเสียชีวิต มาสู่กระบวนการทบทวนและหาโอกาสพัฒนาอย่างต่อเนื่อง</w:t>
            </w:r>
          </w:p>
          <w:p w:rsidR="0033767A" w:rsidRPr="00DA1DC9" w:rsidRDefault="0033767A" w:rsidP="0033767A">
            <w:pPr>
              <w:jc w:val="thaiDistribute"/>
              <w:rPr>
                <w:b/>
                <w:bCs/>
                <w:cs/>
              </w:rPr>
            </w:pP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ควรทบทวนเกณฑ์ที่ใช้ในการรายงานแพทย์ที่ใช้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>ในการรายงานแพทย์ได้อย่างทันท่วงที (</w:t>
            </w:r>
            <w:r w:rsidRPr="00483324">
              <w:rPr>
                <w:rFonts w:ascii="TH SarabunPSK" w:hAnsi="TH SarabunPSK" w:cs="TH SarabunPSK"/>
                <w:color w:val="FF0000"/>
              </w:rPr>
              <w:t xml:space="preserve">early warning signs) 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ให้มีความเหมาะสมและมีความไวในการตรวจพบอาการเปลี่ยนแปลง เมื่อผู้ป่วยอยู่ในภาวะเสี่ยงให้ครอบคลุมในผู้ป่วยแต่ละสาขา และหน่วยงานเพื่อลดโอกาสเกิดเหตุการณ์ไม่พึงประสงค์ เช่น การย้ายผู้ป่วยเข้า </w:t>
            </w:r>
            <w:r w:rsidRPr="00483324">
              <w:rPr>
                <w:rFonts w:ascii="TH SarabunPSK" w:hAnsi="TH SarabunPSK" w:cs="TH SarabunPSK"/>
                <w:color w:val="FF0000"/>
              </w:rPr>
              <w:t xml:space="preserve">ICU 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 xml:space="preserve">โดยไม่วางแผน </w:t>
            </w:r>
            <w:r w:rsidRPr="00483324">
              <w:rPr>
                <w:rFonts w:ascii="TH SarabunPSK" w:hAnsi="TH SarabunPSK" w:cs="TH SarabunPSK"/>
                <w:color w:val="FF0000"/>
              </w:rPr>
              <w:t xml:space="preserve">Un-plan ET Tube </w:t>
            </w:r>
            <w:r w:rsidRPr="00483324">
              <w:rPr>
                <w:rFonts w:ascii="TH SarabunPSK" w:hAnsi="TH SarabunPSK" w:cs="TH SarabunPSK" w:hint="cs"/>
                <w:color w:val="FF0000"/>
                <w:cs/>
              </w:rPr>
              <w:t>เป็นต้น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9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1 </w:t>
            </w:r>
            <w:r w:rsidRPr="003E7C80">
              <w:rPr>
                <w:cs/>
              </w:rPr>
              <w:t>การระงับความรู้สึก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[III-4.3 </w:t>
            </w:r>
            <w:r w:rsidRPr="0059265F">
              <w:rPr>
                <w:color w:val="0070C0"/>
                <w:cs/>
              </w:rPr>
              <w:t>ก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5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2 </w:t>
            </w:r>
            <w:r w:rsidRPr="003E7C80">
              <w:rPr>
                <w:cs/>
              </w:rPr>
              <w:t>การผ่าตัด</w:t>
            </w:r>
            <w:r>
              <w:t xml:space="preserve"> [</w:t>
            </w:r>
            <w:r w:rsidRPr="0059265F">
              <w:rPr>
                <w:color w:val="0070C0"/>
              </w:rPr>
              <w:t xml:space="preserve">III-4.3 </w:t>
            </w:r>
            <w:r w:rsidRPr="0059265F">
              <w:rPr>
                <w:color w:val="0070C0"/>
                <w:cs/>
              </w:rPr>
              <w:t>ข</w:t>
            </w:r>
            <w:r w:rsidRPr="0059265F">
              <w:rPr>
                <w:color w:val="0070C0"/>
              </w:rPr>
              <w:t>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67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3 </w:t>
            </w:r>
            <w:r w:rsidRPr="003E7C80">
              <w:rPr>
                <w:cs/>
              </w:rPr>
              <w:t>อาหารและโภชนบำบัด</w:t>
            </w:r>
            <w:r>
              <w:t xml:space="preserve"> [</w:t>
            </w:r>
            <w:r w:rsidRPr="0059265F">
              <w:rPr>
                <w:color w:val="0070C0"/>
              </w:rPr>
              <w:t xml:space="preserve">III-4.3 </w:t>
            </w:r>
            <w:r w:rsidRPr="0059265F">
              <w:rPr>
                <w:color w:val="0070C0"/>
                <w:cs/>
              </w:rPr>
              <w:t>ค</w:t>
            </w:r>
            <w:r w:rsidRPr="0059265F">
              <w:rPr>
                <w:color w:val="0070C0"/>
              </w:rPr>
              <w:t>]</w:t>
            </w:r>
          </w:p>
          <w:p w:rsidR="0033767A" w:rsidRDefault="0033767A" w:rsidP="00033DB4">
            <w:pPr>
              <w:autoSpaceDE w:val="0"/>
              <w:autoSpaceDN w:val="0"/>
              <w:adjustRightInd w:val="0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ควรส่งเสริมการจัดบริการโภชนบำบัดที่เหมาะสมกับกลุ่มผู้ป่วยเพื่อเป็นส่วนสนับสนุนการดูแลสุขภาพด้วยการพัฒนาการประเมินภาวะโภชนาการสำหรับกลุ่มผู้ป่วยสำคัญ (อาจดำเนินการโดยทีมสหสาขาวิชาชีพที่เกี่ยวข้อง) สื่อสารผลการประเมินและเพิ่มการเข้าถึงข้อมูลเฉพาะของผู้ป่วยโดยนัก โภชนาการ/นักกำหนดอาหาร จัดบริการโภชนบำบัดที่เหมาะสมและติดตามผลลัพธ์อย่างต่อเนื่อง</w:t>
            </w:r>
          </w:p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23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4 </w:t>
            </w:r>
            <w:r w:rsidRPr="003E7C80">
              <w:rPr>
                <w:cs/>
              </w:rPr>
              <w:t>การดูแลผู้ป่วยระยะสุดท้าย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[III-4.3 </w:t>
            </w:r>
            <w:r w:rsidRPr="0059265F">
              <w:rPr>
                <w:color w:val="0070C0"/>
                <w:cs/>
              </w:rPr>
              <w:t>ง</w:t>
            </w:r>
            <w:r w:rsidRPr="0059265F">
              <w:rPr>
                <w:color w:val="0070C0"/>
              </w:rPr>
              <w:t>]</w:t>
            </w:r>
          </w:p>
          <w:p w:rsidR="0033767A" w:rsidRPr="003E7C80" w:rsidRDefault="0033767A" w:rsidP="00033DB4">
            <w:pPr>
              <w:autoSpaceDE w:val="0"/>
              <w:autoSpaceDN w:val="0"/>
              <w:adjustRightInd w:val="0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ควรส่งเสริมให้สหสาขาวิชาชีพ มีการประเมินและการประเมินซ้ำ เกี่ยวกับอาการและการตอบสอนต่อความต้องการด้านต่าง ๆ อย่างครอบคลุมและเหมาะสมแต่ละราย รวมทั้งการส่งเสริมความรู้ต่อเนื่องถึงผู้ดูแลในชุมชน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33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5 </w:t>
            </w:r>
            <w:r w:rsidRPr="003E7C80">
              <w:rPr>
                <w:cs/>
              </w:rPr>
              <w:t>การ</w:t>
            </w:r>
            <w:r>
              <w:rPr>
                <w:rFonts w:hint="cs"/>
                <w:cs/>
              </w:rPr>
              <w:t>จัดการความ</w:t>
            </w:r>
            <w:r w:rsidRPr="003E7C80">
              <w:rPr>
                <w:cs/>
              </w:rPr>
              <w:t>ปวด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[III-4.3 </w:t>
            </w:r>
            <w:r w:rsidRPr="0059265F">
              <w:rPr>
                <w:color w:val="0070C0"/>
                <w:cs/>
              </w:rPr>
              <w:t>จ</w:t>
            </w:r>
            <w:r w:rsidRPr="0059265F">
              <w:rPr>
                <w:color w:val="0070C0"/>
              </w:rPr>
              <w:t>]</w:t>
            </w:r>
          </w:p>
          <w:p w:rsidR="0033767A" w:rsidRPr="003E7C80" w:rsidRDefault="0033767A" w:rsidP="00033DB4">
            <w:pPr>
              <w:autoSpaceDE w:val="0"/>
              <w:autoSpaceDN w:val="0"/>
              <w:adjustRightInd w:val="0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เพื่อให้ผู้ป่วยได้รับการตอบสนองและการจัดการการเจ็บป่วยอย่างเหมาะสม -ควรทบทวนและส่งเสริมความรู้และทักษะการประเมินของพยาบาลอย่างต่อเนื่อง ในกาประเมินระดับ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pain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การประเมินซ้ำ การจัดการกับความเจ็บปวดการประเมินประสิทธิภาพการจัดการต่อความเจ็บปวดอย่างเป็นระบบมากขึ้น ในผู้ป่วยทุกกลุ่มที่กำหนด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3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6 </w:t>
            </w:r>
            <w:r w:rsidRPr="003E7C80">
              <w:rPr>
                <w:cs/>
              </w:rPr>
              <w:t>การฟื้นฟูสภาพ</w:t>
            </w:r>
            <w:r>
              <w:t xml:space="preserve"> [</w:t>
            </w:r>
            <w:r w:rsidRPr="0059265F">
              <w:rPr>
                <w:color w:val="0070C0"/>
              </w:rPr>
              <w:t xml:space="preserve">III-4.3 </w:t>
            </w:r>
            <w:r w:rsidRPr="0059265F">
              <w:rPr>
                <w:color w:val="0070C0"/>
                <w:cs/>
              </w:rPr>
              <w:t>ฉ</w:t>
            </w:r>
            <w:r w:rsidRPr="0059265F">
              <w:rPr>
                <w:color w:val="0070C0"/>
              </w:rPr>
              <w:t>]</w:t>
            </w:r>
          </w:p>
          <w:p w:rsidR="0033767A" w:rsidRDefault="0033767A" w:rsidP="00033DB4">
            <w:pPr>
              <w:autoSpaceDE w:val="0"/>
              <w:autoSpaceDN w:val="0"/>
              <w:adjustRightInd w:val="0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ควรส่งเสริมให้มีการประเมินผู้ป่วยก่อนการรักษาอย่างเหมาะสมโดยเฉพาะอย่างยิ่งในผู้ป่วยที่มีความเสี่ยงสูงและประเมินผลการรักษาหลักการให้การบำบัด ฟื้นฟูสภาพอย่าเหมาะสมครอบคุลมในกลุ่มผู้ป่วยสำคัญในสาขาต่าง ๆ ของโรงพยาบาลรวมทั้งประสานข้อมูลผลการ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 xml:space="preserve">ฟื้นฟูสภาพในกลุ่มผู้ป่วยสำคัญของโรงพยาบาลกับทีม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PCT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ต่าง ๆ เพื่อใช้ในการติดตามอย่างต่อเนื่อง</w:t>
            </w:r>
          </w:p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68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7 </w:t>
            </w:r>
            <w:r w:rsidRPr="003E7C80">
              <w:rPr>
                <w:cs/>
              </w:rPr>
              <w:t>การดูแลผู้ป่วย</w:t>
            </w:r>
            <w:r>
              <w:rPr>
                <w:rFonts w:hint="cs"/>
                <w:cs/>
              </w:rPr>
              <w:t>โรค</w:t>
            </w:r>
            <w:r w:rsidRPr="003E7C80">
              <w:rPr>
                <w:cs/>
              </w:rPr>
              <w:t>ไต</w:t>
            </w:r>
            <w:r>
              <w:rPr>
                <w:rFonts w:hint="cs"/>
                <w:cs/>
              </w:rPr>
              <w:t>เรื้อรัง</w:t>
            </w:r>
            <w:r>
              <w:t xml:space="preserve"> </w:t>
            </w:r>
            <w:r w:rsidRPr="0059265F">
              <w:rPr>
                <w:color w:val="0070C0"/>
              </w:rPr>
              <w:t xml:space="preserve">[III-4.3 </w:t>
            </w:r>
            <w:r w:rsidRPr="0059265F">
              <w:rPr>
                <w:color w:val="0070C0"/>
                <w:cs/>
              </w:rPr>
              <w:t>ช</w:t>
            </w:r>
            <w:r w:rsidRPr="0059265F">
              <w:rPr>
                <w:color w:val="0070C0"/>
              </w:rPr>
              <w:t>]</w:t>
            </w:r>
          </w:p>
          <w:p w:rsidR="0033767A" w:rsidRPr="003E7C80" w:rsidRDefault="0033767A" w:rsidP="0033767A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เพื่อให้โรงพยาบาลสามารถติดตามผลการดำเนินการของทีมดูแลผู้ป่วยไตวายเรื้อรัง ควรวางระบบ ประเมินผลลัพธ์การจัดการสุขภาพในผู้ป่วยกลุ่มนี้ที่ชัดเจนมากขึ้น จำแนกกลุ่มที่ดูแลในคลินิกโดยรวมและผู้ป่วยไตวายเรื้อรังที่ได้รับการรักษาในแต่ละวิธีและเน้นการมีส่วนร่วมของผู้ป่วยและญาติมากขึ้น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0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III-5 </w:t>
            </w:r>
            <w:r w:rsidRPr="003E7C80">
              <w:rPr>
                <w:b/>
                <w:bCs/>
                <w:cs/>
              </w:rPr>
              <w:t>การให้ข้อมูลและเสริมพลังแก่ผู้ป่วย/ครอบครัว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352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8 </w:t>
            </w:r>
            <w:r w:rsidRPr="003E7C80">
              <w:rPr>
                <w:cs/>
              </w:rPr>
              <w:t>การให้ข้อมูลและเสริมพลัง</w:t>
            </w:r>
            <w:r>
              <w:rPr>
                <w:rFonts w:hint="cs"/>
                <w:cs/>
              </w:rPr>
              <w:t xml:space="preserve"> </w:t>
            </w:r>
            <w:r w:rsidRPr="00961BAA">
              <w:rPr>
                <w:color w:val="0070C0"/>
              </w:rPr>
              <w:t>[III-5]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7C80">
              <w:rPr>
                <w:b/>
                <w:bCs/>
              </w:rPr>
              <w:t xml:space="preserve">III-6 </w:t>
            </w:r>
            <w:r w:rsidRPr="003E7C80">
              <w:rPr>
                <w:b/>
                <w:bCs/>
                <w:cs/>
              </w:rPr>
              <w:t>การดูแลต่อเนื่อง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>7</w:t>
            </w:r>
            <w:r w:rsidRPr="003E7C80">
              <w:t xml:space="preserve">9 </w:t>
            </w:r>
            <w:r w:rsidRPr="003E7C80">
              <w:rPr>
                <w:cs/>
              </w:rPr>
              <w:t>การดูแลต่อเนื่อง</w:t>
            </w:r>
            <w:r>
              <w:t xml:space="preserve"> </w:t>
            </w:r>
            <w:r w:rsidRPr="00087A87">
              <w:rPr>
                <w:color w:val="0070C0"/>
              </w:rPr>
              <w:t>[III-6]</w:t>
            </w:r>
          </w:p>
          <w:p w:rsidR="0033767A" w:rsidRDefault="0033767A" w:rsidP="00033DB4">
            <w:pPr>
              <w:autoSpaceDE w:val="0"/>
              <w:autoSpaceDN w:val="0"/>
              <w:adjustRightInd w:val="0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ควรมีการประเมินการดูแลต่อเนื่องในภาพรวมของแต่ละ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PCT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เพื่อให้เห็นสถานการณ์จริงของระบบการดูแลต่อเนื่องที่ครอบคลุม ตั้งแต่ผู้ป่วยในระบบนัดหมาย ระบบส่งต่อไปรักษาต่อเนื่องที่สถานพยาบาลที่มีการส่งกลับ และการนำผล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>การดูแลต่อเนื่องมาสรุปภาพรวมปัญหาและคืนให้หน่วยงานในโรงพยาบาลเพื่อนำไปปรับปรุงระบบการเตรียมจำหน่ายและเตรียมพร้อมผู้ป่วยและครอบครัวต่อไป</w:t>
            </w:r>
          </w:p>
          <w:p w:rsidR="00E7113E" w:rsidRDefault="00E7113E" w:rsidP="00033DB4">
            <w:pPr>
              <w:autoSpaceDE w:val="0"/>
              <w:autoSpaceDN w:val="0"/>
              <w:adjustRightInd w:val="0"/>
            </w:pPr>
          </w:p>
          <w:p w:rsidR="00E7113E" w:rsidRDefault="00E7113E" w:rsidP="00033DB4">
            <w:pPr>
              <w:autoSpaceDE w:val="0"/>
              <w:autoSpaceDN w:val="0"/>
              <w:adjustRightInd w:val="0"/>
            </w:pPr>
          </w:p>
          <w:p w:rsidR="00E7113E" w:rsidRPr="003E7C80" w:rsidRDefault="00E7113E" w:rsidP="00033DB4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9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3E7C80">
              <w:rPr>
                <w:b/>
                <w:bCs/>
                <w:cs/>
              </w:rPr>
              <w:t>ตอนที่</w:t>
            </w:r>
            <w:r w:rsidRPr="003E7C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IV</w:t>
            </w:r>
            <w:r w:rsidRPr="003E7C80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517032054"/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IV-1 </w:t>
            </w:r>
            <w:r>
              <w:rPr>
                <w:rFonts w:hint="cs"/>
                <w:b/>
                <w:bCs/>
                <w:cs/>
              </w:rPr>
              <w:t>ผลด้านการดูแลสุขภาพ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bookmarkEnd w:id="0"/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80 </w:t>
            </w:r>
            <w:r w:rsidRPr="000C006E">
              <w:rPr>
                <w:cs/>
              </w:rPr>
              <w:t>ผลลัพธ์ในมิติการเข้าถึง</w:t>
            </w:r>
            <w:r>
              <w:t xml:space="preserve"> </w:t>
            </w:r>
            <w:r w:rsidRPr="0059265F">
              <w:rPr>
                <w:color w:val="0070C0"/>
              </w:rPr>
              <w:t>[IV-1, III-1]</w:t>
            </w:r>
          </w:p>
          <w:p w:rsidR="0033767A" w:rsidRPr="003E7C80" w:rsidRDefault="0033767A" w:rsidP="00183737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81 </w:t>
            </w:r>
            <w:r w:rsidRPr="000C006E">
              <w:rPr>
                <w:cs/>
              </w:rPr>
              <w:t>ผลลัพธ์ในมิติความต่อเนื่องในการดูแล</w:t>
            </w:r>
            <w:r>
              <w:t xml:space="preserve"> </w:t>
            </w:r>
            <w:r w:rsidRPr="0059265F">
              <w:rPr>
                <w:color w:val="0070C0"/>
              </w:rPr>
              <w:t>[IV-1, III-5,6]</w:t>
            </w:r>
          </w:p>
          <w:p w:rsidR="0033767A" w:rsidRDefault="0033767A" w:rsidP="00183737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  <w:p w:rsidR="00E7113E" w:rsidRDefault="00E7113E" w:rsidP="00183737">
            <w:pPr>
              <w:jc w:val="thaiDistribute"/>
            </w:pPr>
          </w:p>
          <w:p w:rsidR="00E7113E" w:rsidRDefault="00E7113E" w:rsidP="00183737">
            <w:pPr>
              <w:jc w:val="thaiDistribute"/>
            </w:pPr>
          </w:p>
          <w:p w:rsidR="00E7113E" w:rsidRDefault="00E7113E" w:rsidP="00183737">
            <w:pPr>
              <w:jc w:val="thaiDistribute"/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Default="008223F7" w:rsidP="00E711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</w:rPr>
            </w:pPr>
            <w:r>
              <w:t xml:space="preserve">82 </w:t>
            </w:r>
            <w:r w:rsidRPr="000C006E">
              <w:rPr>
                <w:cs/>
              </w:rPr>
              <w:t>ผลลัพธ์ในมิติความเหมาะสมในการดูแล</w:t>
            </w:r>
            <w:r>
              <w:t xml:space="preserve"> </w:t>
            </w:r>
            <w:r w:rsidRPr="0059265F">
              <w:rPr>
                <w:color w:val="0070C0"/>
              </w:rPr>
              <w:t>[IV-1, III-2,3,4]</w:t>
            </w:r>
          </w:p>
          <w:p w:rsidR="0033767A" w:rsidRDefault="0033767A" w:rsidP="00E7113E">
            <w:pPr>
              <w:autoSpaceDE w:val="0"/>
              <w:autoSpaceDN w:val="0"/>
              <w:adjustRightInd w:val="0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83 </w:t>
            </w:r>
            <w:r w:rsidRPr="000C006E">
              <w:rPr>
                <w:cs/>
              </w:rPr>
              <w:t>ผลลัพธ์ในมิติประสิทธิผลในการดูแล</w:t>
            </w:r>
            <w:r>
              <w:t xml:space="preserve"> </w:t>
            </w:r>
            <w:r w:rsidRPr="0059265F">
              <w:rPr>
                <w:color w:val="0070C0"/>
              </w:rPr>
              <w:t>[IV-</w:t>
            </w:r>
            <w:r w:rsidRPr="0059265F">
              <w:rPr>
                <w:color w:val="0070C0"/>
              </w:rPr>
              <w:lastRenderedPageBreak/>
              <w:t>1, III-2,3,4]</w:t>
            </w:r>
          </w:p>
          <w:p w:rsidR="0033767A" w:rsidRDefault="0033767A" w:rsidP="0033767A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84 </w:t>
            </w:r>
            <w:r w:rsidRPr="000C006E">
              <w:rPr>
                <w:cs/>
              </w:rPr>
              <w:t>ผลลัพธ์ในมิติประสิทธิภาพในการดูแล</w:t>
            </w:r>
            <w:r w:rsidRPr="0059265F">
              <w:rPr>
                <w:color w:val="0070C0"/>
              </w:rPr>
              <w:t xml:space="preserve"> [IV-1, III-2,3,4]</w:t>
            </w:r>
          </w:p>
          <w:p w:rsidR="0033767A" w:rsidRDefault="0033767A" w:rsidP="0033767A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85 </w:t>
            </w:r>
            <w:r w:rsidRPr="000C006E">
              <w:rPr>
                <w:cs/>
              </w:rPr>
              <w:t>ผลลัพธ์ในมิติความปลอดภัยในการดูแล</w:t>
            </w:r>
            <w:r>
              <w:t xml:space="preserve"> </w:t>
            </w:r>
            <w:r w:rsidRPr="0059265F">
              <w:rPr>
                <w:color w:val="0070C0"/>
              </w:rPr>
              <w:t>[IV-1, III-2,3,4]</w:t>
            </w:r>
          </w:p>
          <w:p w:rsidR="0033767A" w:rsidRDefault="0033767A" w:rsidP="0033767A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99771D" w:rsidRDefault="008223F7" w:rsidP="00033D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 w:rsidRPr="0012638F">
              <w:t xml:space="preserve">86 </w:t>
            </w:r>
            <w:r w:rsidRPr="0012638F">
              <w:rPr>
                <w:cs/>
              </w:rPr>
              <w:t>ผลลัพธ์ในมิติคนเป็นศูนย์กลาง</w:t>
            </w:r>
            <w:r w:rsidRPr="0012638F">
              <w:rPr>
                <w:rFonts w:hint="cs"/>
                <w:cs/>
              </w:rPr>
              <w:t xml:space="preserve"> </w:t>
            </w:r>
            <w:r w:rsidRPr="0012638F">
              <w:rPr>
                <w:color w:val="0070C0"/>
              </w:rPr>
              <w:t>[IV-2, III-2,3,4]</w:t>
            </w:r>
          </w:p>
          <w:p w:rsidR="0033767A" w:rsidRPr="0012638F" w:rsidRDefault="0033767A" w:rsidP="0033767A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87 </w:t>
            </w:r>
            <w:r w:rsidRPr="008261C5">
              <w:rPr>
                <w:cs/>
              </w:rPr>
              <w:t>ผลลัพธ์ด้านการสร้างเสริมสุขภาพ</w:t>
            </w:r>
            <w:r>
              <w:t xml:space="preserve"> [</w:t>
            </w:r>
            <w:r w:rsidRPr="008261C5">
              <w:t>IV-1(2)</w:t>
            </w:r>
            <w:r>
              <w:t>]</w:t>
            </w:r>
          </w:p>
          <w:p w:rsidR="0033767A" w:rsidRDefault="0033767A" w:rsidP="0033767A">
            <w:pPr>
              <w:jc w:val="thaiDistribute"/>
            </w:pP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 xml:space="preserve">ในแต่ละมิติคุณภาพที่ตรงประเด็นในภาพใหญ่ขององค์กร ไม่ต้องใส่มาทุก </w:t>
            </w:r>
            <w:r w:rsidRPr="0033767A">
              <w:rPr>
                <w:rFonts w:ascii="TH SarabunPSK" w:hAnsi="TH SarabunPSK" w:cs="TH SarabunPSK"/>
                <w:color w:val="0000FF"/>
              </w:rPr>
              <w:t>KPI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 xml:space="preserve"> ในแต่ละโรคและควรใช้ประโยชน์จากการติดตามตัววัดอย่างสม่ำเสมอ วิเคราะห์สถานการณ์โดยใช้ประโยชน์ จาก </w:t>
            </w:r>
            <w:r w:rsidRPr="0033767A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33767A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 w:rsidR="00650855">
              <w:t xml:space="preserve"> </w:t>
            </w:r>
            <w:r w:rsidR="00650855" w:rsidRPr="00650855">
              <w:rPr>
                <w:color w:val="0000FF"/>
              </w:rPr>
              <w:t>(9PCT)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88 </w:t>
            </w:r>
            <w:r w:rsidRPr="008261C5">
              <w:rPr>
                <w:cs/>
              </w:rPr>
              <w:t xml:space="preserve">ผลลัพธ์ของ </w:t>
            </w:r>
            <w:r w:rsidRPr="008261C5">
              <w:t xml:space="preserve">PSG:S </w:t>
            </w:r>
            <w:r w:rsidRPr="008261C5">
              <w:rPr>
                <w:cs/>
              </w:rPr>
              <w:t>การผ่าตัดที่ปลอดภัย</w:t>
            </w:r>
            <w:r>
              <w:t xml:space="preserve"> </w:t>
            </w:r>
            <w:r w:rsidRPr="003C4B63">
              <w:rPr>
                <w:color w:val="0070C0"/>
              </w:rPr>
              <w:t>[IV-1, III-4.3</w:t>
            </w:r>
            <w:r w:rsidRPr="003C4B63">
              <w:rPr>
                <w:color w:val="0070C0"/>
                <w:cs/>
              </w:rPr>
              <w:t>ก</w:t>
            </w:r>
            <w:r w:rsidRPr="003C4B63">
              <w:rPr>
                <w:color w:val="0070C0"/>
              </w:rPr>
              <w:t>,</w:t>
            </w:r>
            <w:r w:rsidRPr="003C4B63">
              <w:rPr>
                <w:color w:val="0070C0"/>
                <w:cs/>
              </w:rPr>
              <w:t>ข</w:t>
            </w:r>
            <w:r w:rsidRPr="003C4B63">
              <w:rPr>
                <w:color w:val="0070C0"/>
              </w:rPr>
              <w:t>]</w:t>
            </w:r>
          </w:p>
          <w:p w:rsidR="001C49FF" w:rsidRDefault="001C49FF" w:rsidP="00033DB4">
            <w:pPr>
              <w:jc w:val="thaiDistribute"/>
            </w:pPr>
            <w:r w:rsidRPr="001C49FF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1C49FF">
              <w:rPr>
                <w:rFonts w:ascii="TH SarabunPSK" w:hAnsi="TH SarabunPSK" w:cs="TH SarabunPSK"/>
                <w:color w:val="0000FF"/>
              </w:rPr>
              <w:t>KPI</w:t>
            </w:r>
            <w:r w:rsidRPr="001C49FF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ในหมวดนี้ครอบคลุมไปถึงกระบวนการสำคัญต่าง ๆ ที่ส่งผลต่อการผ่าตัดไม่ปลอดภัย และการระงับความรู้สึกที่ไม่ปลอดภัยเพิ่มเติม และควรใช้ประโยชน์จากการติดตามตัววัดอย่างสม่ำเสมอวิเคราะห์สถานการณ์โดยใช้ประโยชน์จาก </w:t>
            </w:r>
            <w:r w:rsidRPr="001C49FF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1C49FF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เพื่อบ่งชี้ปัจจัยที่ส่งผลการผลลัพธ์กล่าวเพื่อหาโอกาสพัฒนาอย่างสม่ำเสมอ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650855">
              <w:rPr>
                <w:color w:val="0000FF"/>
              </w:rPr>
              <w:t>(</w:t>
            </w:r>
            <w:r>
              <w:rPr>
                <w:rFonts w:hint="cs"/>
                <w:color w:val="0000FF"/>
                <w:cs/>
              </w:rPr>
              <w:t xml:space="preserve">ทีมกรรมการ </w:t>
            </w:r>
            <w:r>
              <w:rPr>
                <w:color w:val="0000FF"/>
              </w:rPr>
              <w:t xml:space="preserve">RM, </w:t>
            </w:r>
            <w:r>
              <w:rPr>
                <w:rFonts w:hint="cs"/>
                <w:color w:val="0000FF"/>
                <w:cs/>
              </w:rPr>
              <w:t xml:space="preserve">ทีมกรรมการ </w:t>
            </w:r>
            <w:r>
              <w:rPr>
                <w:color w:val="0000FF"/>
              </w:rPr>
              <w:t>OR</w:t>
            </w:r>
            <w:r w:rsidRPr="00650855">
              <w:rPr>
                <w:color w:val="0000FF"/>
              </w:rPr>
              <w:t>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99771D" w:rsidRDefault="008223F7" w:rsidP="00033D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638F">
              <w:t xml:space="preserve">89 </w:t>
            </w:r>
            <w:r w:rsidRPr="0012638F">
              <w:rPr>
                <w:cs/>
              </w:rPr>
              <w:t xml:space="preserve">ผลลัพธ์ของ </w:t>
            </w:r>
            <w:r w:rsidRPr="0012638F">
              <w:t xml:space="preserve">PSG:I </w:t>
            </w:r>
            <w:r w:rsidRPr="0012638F">
              <w:rPr>
                <w:cs/>
              </w:rPr>
              <w:t>การป้องกันการติดเชื้อ/ระบบการป้องกันและควบคุมการติดเชื้อ</w:t>
            </w:r>
            <w:r w:rsidRPr="0012638F">
              <w:t xml:space="preserve"> </w:t>
            </w:r>
            <w:r w:rsidRPr="0012638F">
              <w:lastRenderedPageBreak/>
              <w:t>[</w:t>
            </w:r>
            <w:r w:rsidRPr="003C4B63">
              <w:rPr>
                <w:color w:val="0070C0"/>
              </w:rPr>
              <w:t>IV-1, II-4]</w:t>
            </w:r>
          </w:p>
          <w:p w:rsidR="00C23E8A" w:rsidRPr="00C23E8A" w:rsidRDefault="00C23E8A" w:rsidP="00C23E8A">
            <w:pPr>
              <w:jc w:val="thaiDistribute"/>
              <w:rPr>
                <w:rFonts w:ascii="TH SarabunPSK" w:hAnsi="TH SarabunPSK" w:cs="TH SarabunPSK"/>
                <w:color w:val="0000FF"/>
                <w:cs/>
              </w:rPr>
            </w:pPr>
            <w:r w:rsidRPr="00C23E8A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C23E8A">
              <w:rPr>
                <w:rFonts w:ascii="TH SarabunPSK" w:hAnsi="TH SarabunPSK" w:cs="TH SarabunPSK"/>
                <w:color w:val="0000FF"/>
              </w:rPr>
              <w:t>KPI</w:t>
            </w:r>
            <w:r w:rsidRPr="00C23E8A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ในหมวดนี้ครอบคลุมไปถึงกระบวนการสำคัญต่าง ๆ ที่ส่งผลต่อติดเชื้อในโรงพยาบาล และประเมินประสิทธิภาพการล้างมือ และควรใช้ประโยชน์จากการติดตามตัววัดอย่างสม่ำเสมอ วิเคราะห์สถานการณ์โดยใช้ประโยชน์จาก </w:t>
            </w:r>
            <w:r w:rsidRPr="00C23E8A">
              <w:rPr>
                <w:rFonts w:ascii="TH SarabunPSK" w:hAnsi="TH SarabunPSK" w:cs="TH SarabunPSK"/>
                <w:color w:val="0000FF"/>
              </w:rPr>
              <w:t>Run chart, Control chart</w:t>
            </w:r>
            <w:r w:rsidRPr="00C23E8A">
              <w:rPr>
                <w:rFonts w:ascii="TH SarabunPSK" w:hAnsi="TH SarabunPSK" w:cs="TH SarabunPSK" w:hint="cs"/>
                <w:color w:val="0000FF"/>
                <w:cs/>
              </w:rPr>
              <w:t xml:space="preserve"> มากขึ้น เพื่อบ่งชี้ปัจจัยที่ส่งผลต่อผลลัพธ์ดังกล่าวเพื่อหาโอกาสพัฒนาอย่างสม่ำเสมอ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(ทีมกรรมการ</w:t>
            </w:r>
            <w:r>
              <w:rPr>
                <w:rFonts w:ascii="TH SarabunPSK" w:hAnsi="TH SarabunPSK" w:cs="TH SarabunPSK"/>
                <w:color w:val="0000FF"/>
              </w:rPr>
              <w:t xml:space="preserve">RM,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ทีมกรรมการ</w:t>
            </w:r>
            <w:r>
              <w:rPr>
                <w:rFonts w:ascii="TH SarabunPSK" w:hAnsi="TH SarabunPSK" w:cs="TH SarabunPSK"/>
                <w:color w:val="0000FF"/>
              </w:rPr>
              <w:t>IC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)</w:t>
            </w:r>
          </w:p>
          <w:p w:rsidR="00C23E8A" w:rsidRPr="0099771D" w:rsidRDefault="00C23E8A" w:rsidP="00033DB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996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99771D" w:rsidRDefault="008223F7" w:rsidP="00033D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2638F">
              <w:t xml:space="preserve">90 </w:t>
            </w:r>
            <w:r w:rsidRPr="0012638F">
              <w:rPr>
                <w:cs/>
              </w:rPr>
              <w:t xml:space="preserve">ผลลัพธ์ของ </w:t>
            </w:r>
            <w:r w:rsidRPr="0012638F">
              <w:t xml:space="preserve">PSG:M </w:t>
            </w:r>
            <w:r w:rsidRPr="0012638F">
              <w:rPr>
                <w:cs/>
              </w:rPr>
              <w:t>การจัดการระบบยาและการให้เลือด</w:t>
            </w:r>
            <w:r w:rsidRPr="0012638F">
              <w:t xml:space="preserve"> </w:t>
            </w:r>
            <w:r w:rsidRPr="003C4B63">
              <w:rPr>
                <w:color w:val="0070C0"/>
              </w:rPr>
              <w:t>[IV-1, II-6, II-7.4]</w:t>
            </w:r>
          </w:p>
          <w:p w:rsidR="00034D89" w:rsidRPr="0099771D" w:rsidRDefault="00034D89" w:rsidP="00034D89">
            <w:pPr>
              <w:jc w:val="thaiDistribute"/>
              <w:rPr>
                <w:highlight w:val="yellow"/>
                <w:cs/>
              </w:rPr>
            </w:pPr>
            <w:r w:rsidRPr="00034D89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ควรทบทวนความครบถ้วนของบการคัดเลือก </w:t>
            </w:r>
            <w:r w:rsidRPr="00034D89">
              <w:rPr>
                <w:rFonts w:ascii="TH SarabunPSK" w:hAnsi="TH SarabunPSK" w:cs="TH SarabunPSK"/>
                <w:color w:val="0000FF"/>
              </w:rPr>
              <w:t>KPI</w:t>
            </w:r>
            <w:r w:rsidRPr="00034D89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ในหมวดนี้ครอบคลุมไปถึงยาในแต่ละกลุ่มที่กำหนดนโยบายการจัดการไว้ เช่น ยาเสี่ยงสูง </w:t>
            </w:r>
            <w:r w:rsidRPr="00034D89">
              <w:rPr>
                <w:rFonts w:ascii="TH SarabunPSK" w:hAnsi="TH SarabunPSK" w:cs="TH SarabunPSK"/>
                <w:color w:val="0000FF"/>
              </w:rPr>
              <w:t>Med reconciliation, ADE,ADR</w:t>
            </w:r>
            <w:r w:rsidRPr="00034D89">
              <w:rPr>
                <w:rFonts w:ascii="TH SarabunPSK" w:hAnsi="TH SarabunPSK" w:cs="TH SarabunPSK" w:hint="cs"/>
                <w:color w:val="0000FF"/>
                <w:cs/>
              </w:rPr>
              <w:t xml:space="preserve"> และควรใช้ประโยชน์จากการติดตามตัววัดอย่างสม่ำเสมอ วิเคราะห์สถานการณ์โดยใช้ประโยชน์จาก </w:t>
            </w:r>
            <w:r w:rsidRPr="00034D89">
              <w:rPr>
                <w:rFonts w:ascii="TH SarabunPSK" w:hAnsi="TH SarabunPSK" w:cs="TH SarabunPSK"/>
                <w:color w:val="0000FF"/>
              </w:rPr>
              <w:t xml:space="preserve">Run, chart, Control chart </w:t>
            </w:r>
            <w:r w:rsidRPr="00034D89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เพื่อบ่งชี้ปัจจัยที่ส่งผลการผลลัพธ์ดังกล่าวเพื่อหาโอกาสพัฒนา</w:t>
            </w:r>
            <w:r w:rsidRPr="00034D89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>ย่างสม่ำเสมอ</w:t>
            </w:r>
            <w:r>
              <w:rPr>
                <w:rFonts w:ascii="TH SarabunPSK" w:hAnsi="TH SarabunPSK" w:cs="TH SarabunPSK"/>
                <w:color w:val="0000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(ทีมกรรมการ</w:t>
            </w:r>
            <w:r>
              <w:rPr>
                <w:rFonts w:ascii="TH SarabunPSK" w:hAnsi="TH SarabunPSK" w:cs="TH SarabunPSK"/>
                <w:color w:val="0000FF"/>
              </w:rPr>
              <w:t xml:space="preserve">RM,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ทีมกรรมการระบบยา)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12638F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91 </w:t>
            </w:r>
            <w:r w:rsidRPr="008261C5">
              <w:rPr>
                <w:cs/>
              </w:rPr>
              <w:t xml:space="preserve">ผลลัพธ์ของ </w:t>
            </w:r>
            <w:r w:rsidRPr="008261C5">
              <w:t xml:space="preserve">PSG: P </w:t>
            </w:r>
            <w:r w:rsidRPr="008261C5">
              <w:rPr>
                <w:cs/>
              </w:rPr>
              <w:t>กระบวนการวินิจฉัยและดูแล</w:t>
            </w:r>
            <w:r>
              <w:t xml:space="preserve"> </w:t>
            </w:r>
            <w:r w:rsidRPr="003C4B63">
              <w:rPr>
                <w:color w:val="0070C0"/>
              </w:rPr>
              <w:t>[IV-1, III]</w:t>
            </w:r>
          </w:p>
          <w:p w:rsidR="00EB499D" w:rsidRDefault="00EB499D" w:rsidP="00EB499D">
            <w:pPr>
              <w:jc w:val="thaiDistribute"/>
            </w:pP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EB499D">
              <w:rPr>
                <w:rFonts w:ascii="TH SarabunPSK" w:hAnsi="TH SarabunPSK" w:cs="TH SarabunPSK"/>
                <w:color w:val="0000FF"/>
              </w:rPr>
              <w:t>KPI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ในหมวดนี้ครอบคลุมไปถึงกระบวนการสำคัญต่าง ๆ ที่ส่งผลการวินิจฉัยโรค กระบวนการของ </w:t>
            </w:r>
            <w:r w:rsidRPr="00EB499D">
              <w:rPr>
                <w:rFonts w:ascii="TH SarabunPSK" w:hAnsi="TH SarabunPSK" w:cs="TH SarabunPSK"/>
                <w:color w:val="0000FF"/>
              </w:rPr>
              <w:t xml:space="preserve">Lab, 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กระบวนการดูแลอื่น ๆ อีกที่มีโอกาสไม่ปลอดภัย เช่น การระบุตัวผู้ป่วย และควรใช้ประโยชน์จากการติดตามตัววัดอย่างสม่ำเสมอ วิเคราะห์สถานการณ์โดยใช้ประโยชน์จาก </w:t>
            </w:r>
            <w:r w:rsidRPr="00EB499D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เพื่อบ่งชี้ปัจจัยที่ส่งผลการผลลัพธ์ดังกล่าวเพื่อหาโอกาสพัฒนาอย่างสม่ำเสมอ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(ทีมกรรมการ</w:t>
            </w:r>
            <w:r>
              <w:rPr>
                <w:rFonts w:ascii="TH SarabunPSK" w:hAnsi="TH SarabunPSK" w:cs="TH SarabunPSK"/>
                <w:color w:val="0000FF"/>
              </w:rPr>
              <w:t xml:space="preserve">RM,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ทีมกรรมการ</w:t>
            </w:r>
            <w:r>
              <w:rPr>
                <w:rFonts w:ascii="TH SarabunPSK" w:hAnsi="TH SarabunPSK" w:cs="TH SarabunPSK"/>
                <w:color w:val="0000FF"/>
              </w:rPr>
              <w:t>PCT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)</w:t>
            </w:r>
          </w:p>
          <w:p w:rsidR="00EB499D" w:rsidRPr="008261C5" w:rsidRDefault="00EB499D" w:rsidP="00EB499D">
            <w:pPr>
              <w:jc w:val="thaiDistribute"/>
              <w:rPr>
                <w:cs/>
              </w:rPr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92 </w:t>
            </w:r>
            <w:r w:rsidRPr="008261C5">
              <w:rPr>
                <w:cs/>
              </w:rPr>
              <w:t xml:space="preserve">ผลลัพธ์ของ </w:t>
            </w:r>
            <w:r w:rsidRPr="008261C5">
              <w:t xml:space="preserve">PSG:L line, tube, </w:t>
            </w:r>
            <w:proofErr w:type="spellStart"/>
            <w:r w:rsidRPr="008261C5">
              <w:t>catherter</w:t>
            </w:r>
            <w:proofErr w:type="spellEnd"/>
            <w:r w:rsidRPr="008261C5">
              <w:t>, lab</w:t>
            </w:r>
            <w:r>
              <w:t xml:space="preserve"> </w:t>
            </w:r>
            <w:r w:rsidRPr="003C4B63">
              <w:rPr>
                <w:color w:val="0070C0"/>
              </w:rPr>
              <w:t>[IV-1, II-7.2]</w:t>
            </w:r>
          </w:p>
          <w:p w:rsidR="00EB499D" w:rsidRPr="00EB499D" w:rsidRDefault="00EB499D" w:rsidP="00EB499D">
            <w:pPr>
              <w:jc w:val="thaiDistribute"/>
              <w:rPr>
                <w:rFonts w:ascii="TH SarabunPSK" w:hAnsi="TH SarabunPSK" w:cs="TH SarabunPSK"/>
                <w:color w:val="0000FF"/>
              </w:rPr>
            </w:pP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EB499D">
              <w:rPr>
                <w:rFonts w:ascii="TH SarabunPSK" w:hAnsi="TH SarabunPSK" w:cs="TH SarabunPSK"/>
                <w:color w:val="0000FF"/>
              </w:rPr>
              <w:t>KPI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 </w:t>
            </w:r>
            <w:r w:rsidRPr="00EB499D">
              <w:rPr>
                <w:rFonts w:ascii="TH SarabunPSK" w:hAnsi="TH SarabunPSK" w:cs="TH SarabunPSK"/>
                <w:color w:val="0000FF"/>
              </w:rPr>
              <w:t>line, Tube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 ในกลุ่มอื่น ๆ นอกเหนือจาก </w:t>
            </w:r>
            <w:r w:rsidRPr="00EB499D">
              <w:rPr>
                <w:rFonts w:ascii="TH SarabunPSK" w:hAnsi="TH SarabunPSK" w:cs="TH SarabunPSK"/>
                <w:color w:val="0000FF"/>
              </w:rPr>
              <w:t>ET-Tube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 เลื่อนหลุด และ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 xml:space="preserve">ควรใช้ประโยชน์จากการติดตามตัววัดอย่างสม่ำเสมอ วิเคราะห์สถานการณ์โดยใช้ประโยชน์จาก </w:t>
            </w:r>
            <w:r w:rsidRPr="00EB499D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เพื่อบ่งชี้ปัจจัยที่ส่งผลการผลลัพธ์ดังกล่าวเพื่อหาโอกาสพัฒนาอย่างสม่ำเสมอ</w:t>
            </w:r>
            <w:r>
              <w:rPr>
                <w:rFonts w:ascii="TH SarabunPSK" w:hAnsi="TH SarabunPSK" w:cs="TH SarabunPSK"/>
                <w:color w:val="0000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(ทีมกรรมการ</w:t>
            </w:r>
            <w:r>
              <w:rPr>
                <w:rFonts w:ascii="TH SarabunPSK" w:hAnsi="TH SarabunPSK" w:cs="TH SarabunPSK"/>
                <w:color w:val="0000FF"/>
              </w:rPr>
              <w:t>RM)</w:t>
            </w:r>
          </w:p>
          <w:p w:rsidR="00EB499D" w:rsidRDefault="00EB499D" w:rsidP="00033DB4">
            <w:pPr>
              <w:autoSpaceDE w:val="0"/>
              <w:autoSpaceDN w:val="0"/>
              <w:adjustRightInd w:val="0"/>
            </w:pPr>
          </w:p>
          <w:p w:rsidR="00E7113E" w:rsidRPr="008261C5" w:rsidRDefault="00E7113E" w:rsidP="00033DB4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93 </w:t>
            </w:r>
            <w:r w:rsidRPr="008261C5">
              <w:rPr>
                <w:cs/>
              </w:rPr>
              <w:t xml:space="preserve">ผลลัพธ์ของ </w:t>
            </w:r>
            <w:r w:rsidRPr="008261C5">
              <w:t xml:space="preserve">PSG:E </w:t>
            </w:r>
            <w:r w:rsidRPr="008261C5">
              <w:rPr>
                <w:cs/>
              </w:rPr>
              <w:t>การตอบสนองสถานการณ์เร่งด่วน</w:t>
            </w:r>
            <w:r>
              <w:t xml:space="preserve"> </w:t>
            </w:r>
            <w:r w:rsidRPr="003C4B63">
              <w:rPr>
                <w:color w:val="0070C0"/>
              </w:rPr>
              <w:t>[IV-1, III-4.2 (5)]</w:t>
            </w:r>
          </w:p>
          <w:p w:rsidR="00EB499D" w:rsidRDefault="00EB499D" w:rsidP="00EB499D">
            <w:pPr>
              <w:jc w:val="thaiDistribute"/>
            </w:pP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EB499D">
              <w:rPr>
                <w:rFonts w:ascii="TH SarabunPSK" w:hAnsi="TH SarabunPSK" w:cs="TH SarabunPSK"/>
                <w:color w:val="0000FF"/>
              </w:rPr>
              <w:t>KPI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ในหมวดนี้ครอบคลุมไปถึงกระบวนการสำคัญต่าง ๆ ที่ส่งผลการประเมินโอกาสเกิดภาวะฉุกเฉินได้ทันเวลาเพื่อการรายงานแพทย์ และควรใช้ประโยชน์จากการติดตามตัววัดอย่างสม่ำเสมอวิเคราะห์สถานการณ์โดยใช้ประโยชน์จาก </w:t>
            </w:r>
            <w:r w:rsidRPr="00EB499D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เพื่อบ่งชี้ปัจจัยที่ส่งผลต่อผลลัพธ์ดังกล่าวเพื่อหาโอกาสพัฒนาอย่างสม่ำเสมอ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(ทีมกรรมการ</w:t>
            </w:r>
            <w:r>
              <w:rPr>
                <w:rFonts w:ascii="TH SarabunPSK" w:hAnsi="TH SarabunPSK" w:cs="TH SarabunPSK"/>
                <w:color w:val="0000FF"/>
              </w:rPr>
              <w:t xml:space="preserve">RM, 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ทีมกรรมการ</w:t>
            </w:r>
            <w:r>
              <w:rPr>
                <w:rFonts w:ascii="TH SarabunPSK" w:hAnsi="TH SarabunPSK" w:cs="TH SarabunPSK"/>
                <w:color w:val="0000FF"/>
              </w:rPr>
              <w:t>PCT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)</w:t>
            </w:r>
          </w:p>
          <w:p w:rsidR="00EB499D" w:rsidRPr="00EB499D" w:rsidRDefault="00EB499D" w:rsidP="00033DB4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IV-3 </w:t>
            </w:r>
            <w:r>
              <w:rPr>
                <w:rFonts w:hint="cs"/>
                <w:b/>
                <w:bCs/>
                <w:cs/>
              </w:rPr>
              <w:t>ผลด้านกำลังคน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94 </w:t>
            </w:r>
            <w:r w:rsidRPr="008261C5">
              <w:rPr>
                <w:cs/>
              </w:rPr>
              <w:t>ผลลลัพธ์ด้านกำลังคน</w:t>
            </w:r>
            <w:r>
              <w:t xml:space="preserve"> </w:t>
            </w:r>
            <w:r w:rsidRPr="003C4B63">
              <w:rPr>
                <w:color w:val="0070C0"/>
              </w:rPr>
              <w:t>[IV-3, I-5]</w:t>
            </w:r>
            <w:r>
              <w:t xml:space="preserve"> </w:t>
            </w:r>
          </w:p>
          <w:p w:rsidR="00EB499D" w:rsidRDefault="00EB499D" w:rsidP="005E0212">
            <w:pPr>
              <w:jc w:val="thaiDistribute"/>
            </w:pP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EB499D">
              <w:rPr>
                <w:rFonts w:ascii="TH SarabunPSK" w:hAnsi="TH SarabunPSK" w:cs="TH SarabunPSK"/>
                <w:color w:val="0000FF"/>
              </w:rPr>
              <w:t>KPI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 xml:space="preserve"> ในหมวดนี้ครอบคลุมไปถึงการสร้างเสริมสุขภาพบุคลากร (โรงพยาบาลเอาไปรวมที่หมวดผู้ป่วย) และควรใช้ประโยชน์จากการติดตามตัววัดอย่างสม่ำเสมอ วิเคราะห์สถานการณ์โดยใช้ประโยชน์จาก </w:t>
            </w:r>
            <w:r w:rsidRPr="00EB499D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เพื่อบ่งชี้ปัจจัยที่ส่งผลต่อผลลัพธ์ดังกล่าวเพื่อหาโอกาสพัฒนาอย่างสม่ำเสมอ</w:t>
            </w:r>
            <w:r>
              <w:rPr>
                <w:rFonts w:hint="cs"/>
                <w:color w:val="0000FF"/>
                <w:cs/>
              </w:rPr>
              <w:t xml:space="preserve"> (</w:t>
            </w:r>
            <w:r w:rsidRPr="00EB499D">
              <w:rPr>
                <w:rFonts w:ascii="TH SarabunPSK" w:hAnsi="TH SarabunPSK" w:cs="TH SarabunPSK" w:hint="cs"/>
                <w:color w:val="0000FF"/>
                <w:cs/>
              </w:rPr>
              <w:t>ทีม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กรรมการ</w:t>
            </w:r>
            <w:r>
              <w:rPr>
                <w:rFonts w:ascii="TH SarabunPSK" w:hAnsi="TH SarabunPSK" w:cs="TH SarabunPSK"/>
                <w:color w:val="0000FF"/>
              </w:rPr>
              <w:t>HR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)</w:t>
            </w:r>
          </w:p>
          <w:p w:rsidR="00E7113E" w:rsidRPr="008261C5" w:rsidRDefault="00E7113E" w:rsidP="005E0212">
            <w:pPr>
              <w:jc w:val="thaiDistribute"/>
              <w:rPr>
                <w:cs/>
              </w:rPr>
            </w:pP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IV-4 </w:t>
            </w:r>
            <w:r>
              <w:rPr>
                <w:rFonts w:hint="cs"/>
                <w:b/>
                <w:bCs/>
                <w:cs/>
              </w:rPr>
              <w:t>ผลด้านการนำ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95 </w:t>
            </w:r>
            <w:r w:rsidRPr="008261C5">
              <w:rPr>
                <w:cs/>
              </w:rPr>
              <w:t>ผลลัพธ์ด้านการนำ</w:t>
            </w:r>
            <w:r>
              <w:t xml:space="preserve"> </w:t>
            </w:r>
            <w:r w:rsidRPr="003C4B63">
              <w:rPr>
                <w:color w:val="0070C0"/>
              </w:rPr>
              <w:t>[IV-4, I-I, I-2]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59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99771D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IV-6 </w:t>
            </w:r>
            <w:r>
              <w:rPr>
                <w:rFonts w:hint="cs"/>
                <w:b/>
                <w:bCs/>
                <w:cs/>
              </w:rPr>
              <w:t>ผลด้านการเงิน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CC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</w:pPr>
            <w:r>
              <w:t xml:space="preserve">96 </w:t>
            </w:r>
            <w:r w:rsidRPr="008261C5">
              <w:rPr>
                <w:cs/>
              </w:rPr>
              <w:t>ผลลัพธ์ด้านการเงิน</w:t>
            </w:r>
            <w:r>
              <w:t xml:space="preserve"> </w:t>
            </w:r>
            <w:r w:rsidRPr="003C4B63">
              <w:rPr>
                <w:color w:val="0070C0"/>
              </w:rPr>
              <w:t>[IV-6, I-2]</w:t>
            </w:r>
          </w:p>
          <w:p w:rsidR="005E0212" w:rsidRDefault="005E0212" w:rsidP="001A6489">
            <w:pPr>
              <w:jc w:val="thaiDistribute"/>
            </w:pPr>
            <w:r w:rsidRPr="005E0212">
              <w:rPr>
                <w:rFonts w:ascii="TH SarabunPSK" w:hAnsi="TH SarabunPSK" w:cs="TH SarabunPSK" w:hint="cs"/>
                <w:color w:val="0000FF"/>
                <w:cs/>
              </w:rPr>
              <w:t xml:space="preserve">ควรทบทวนความครบถ้วนของการคัดเลือก </w:t>
            </w:r>
            <w:r w:rsidRPr="005E0212">
              <w:rPr>
                <w:rFonts w:ascii="TH SarabunPSK" w:hAnsi="TH SarabunPSK" w:cs="TH SarabunPSK"/>
                <w:color w:val="0000FF"/>
              </w:rPr>
              <w:t xml:space="preserve">KPI </w:t>
            </w:r>
            <w:r w:rsidRPr="005E0212">
              <w:rPr>
                <w:rFonts w:ascii="TH SarabunPSK" w:hAnsi="TH SarabunPSK" w:cs="TH SarabunPSK" w:hint="cs"/>
                <w:color w:val="0000FF"/>
                <w:cs/>
              </w:rPr>
              <w:t xml:space="preserve">และควรใช้ประโยชน์จากการติดตามตัววัดอย่างสม่ำเสมอ วิเคราะห์สถานการณ์โดยใช้ประโยชน์จาก </w:t>
            </w:r>
            <w:r w:rsidRPr="005E0212">
              <w:rPr>
                <w:rFonts w:ascii="TH SarabunPSK" w:hAnsi="TH SarabunPSK" w:cs="TH SarabunPSK"/>
                <w:color w:val="0000FF"/>
              </w:rPr>
              <w:t xml:space="preserve">Run chart, Control chart </w:t>
            </w:r>
            <w:r w:rsidRPr="005E0212">
              <w:rPr>
                <w:rFonts w:ascii="TH SarabunPSK" w:hAnsi="TH SarabunPSK" w:cs="TH SarabunPSK" w:hint="cs"/>
                <w:color w:val="0000FF"/>
                <w:cs/>
              </w:rPr>
              <w:t>มากขึ้น เพื่อบ่งชี้ปัจจัยที่ส่งผลกับผลลัพธ์</w:t>
            </w:r>
            <w:r w:rsidRPr="005E0212">
              <w:rPr>
                <w:rFonts w:ascii="TH SarabunPSK" w:hAnsi="TH SarabunPSK" w:cs="TH SarabunPSK" w:hint="cs"/>
                <w:color w:val="0000FF"/>
                <w:cs/>
              </w:rPr>
              <w:lastRenderedPageBreak/>
              <w:t>ดังกล่าวเพื่อหาโอกาสพัฒนาอย่างสม่ำเสมอ</w:t>
            </w:r>
            <w:r w:rsidRPr="005E0212">
              <w:rPr>
                <w:rFonts w:ascii="TH SarabunPSK" w:hAnsi="TH SarabunPSK" w:cs="TH SarabunPSK"/>
                <w:color w:val="0000FF"/>
              </w:rPr>
              <w:t xml:space="preserve"> </w:t>
            </w:r>
            <w:r w:rsidRPr="005E0212">
              <w:rPr>
                <w:rFonts w:ascii="TH SarabunPSK" w:hAnsi="TH SarabunPSK" w:cs="TH SarabunPSK" w:hint="cs"/>
                <w:color w:val="0000FF"/>
                <w:cs/>
              </w:rPr>
              <w:t>(ทีมกรรมการบริหาร</w:t>
            </w:r>
            <w:r w:rsidRPr="005E0212">
              <w:rPr>
                <w:rFonts w:ascii="TH SarabunPSK" w:hAnsi="TH SarabunPSK" w:cs="TH SarabunPSK"/>
                <w:color w:val="0000FF"/>
              </w:rPr>
              <w:t xml:space="preserve">, </w:t>
            </w:r>
            <w:r w:rsidRPr="005E0212">
              <w:rPr>
                <w:rFonts w:ascii="TH SarabunPSK" w:hAnsi="TH SarabunPSK" w:cs="TH SarabunPSK" w:hint="cs"/>
                <w:color w:val="0000FF"/>
                <w:cs/>
              </w:rPr>
              <w:t>ทีมกรรมการระบบการเงินโรงพยาบาล)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195"/>
          <w:jc w:val="center"/>
        </w:trPr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D50A5E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>
              <w:rPr>
                <w:b/>
                <w:bCs/>
              </w:rPr>
              <w:t>Clinical Tracer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99" w:fill="auto"/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Pr="004E60E6" w:rsidRDefault="00E7113E" w:rsidP="00033DB4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4E60E6">
              <w:rPr>
                <w:highlight w:val="red"/>
              </w:rPr>
              <w:t xml:space="preserve">97 PCT1 </w:t>
            </w:r>
            <w:r w:rsidRPr="004E60E6">
              <w:rPr>
                <w:highlight w:val="red"/>
                <w:cs/>
              </w:rPr>
              <w:t xml:space="preserve">หรือการดูแลผู้ป่วย </w:t>
            </w:r>
            <w:r w:rsidRPr="004E60E6">
              <w:rPr>
                <w:highlight w:val="red"/>
              </w:rPr>
              <w:t xml:space="preserve">acute 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Pr="004E60E6" w:rsidRDefault="00E7113E" w:rsidP="00033DB4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4E60E6">
              <w:rPr>
                <w:highlight w:val="red"/>
              </w:rPr>
              <w:t xml:space="preserve">98 PCT2 </w:t>
            </w:r>
            <w:r w:rsidRPr="004E60E6">
              <w:rPr>
                <w:highlight w:val="red"/>
                <w:cs/>
              </w:rPr>
              <w:t xml:space="preserve">หรือการดูแลผู้ป่วย </w:t>
            </w:r>
            <w:r w:rsidRPr="004E60E6">
              <w:rPr>
                <w:highlight w:val="red"/>
              </w:rPr>
              <w:t>chronic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Pr="004E60E6" w:rsidRDefault="00E7113E" w:rsidP="00033DB4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4E60E6">
              <w:rPr>
                <w:highlight w:val="red"/>
              </w:rPr>
              <w:t xml:space="preserve">99 PCT3 </w:t>
            </w:r>
            <w:r w:rsidRPr="004E60E6">
              <w:rPr>
                <w:highlight w:val="red"/>
                <w:cs/>
              </w:rPr>
              <w:t>หรือการดูแลผู้ป่วยฉุกเฉิน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Pr="004E60E6" w:rsidRDefault="00E7113E" w:rsidP="00033DB4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4E60E6">
              <w:rPr>
                <w:highlight w:val="red"/>
              </w:rPr>
              <w:t xml:space="preserve">100 PCT4 </w:t>
            </w:r>
            <w:r w:rsidRPr="004E60E6">
              <w:rPr>
                <w:highlight w:val="red"/>
                <w:cs/>
              </w:rPr>
              <w:t>หรือการดูแลในชุมชน</w:t>
            </w:r>
            <w:r w:rsidRPr="004E60E6">
              <w:rPr>
                <w:highlight w:val="red"/>
              </w:rPr>
              <w:t xml:space="preserve"> [II-9]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Pr="004E60E6" w:rsidRDefault="00E7113E" w:rsidP="00033DB4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4E60E6">
              <w:rPr>
                <w:highlight w:val="red"/>
              </w:rPr>
              <w:t xml:space="preserve">101 PCT5 </w:t>
            </w:r>
            <w:r w:rsidRPr="004E60E6">
              <w:rPr>
                <w:highlight w:val="red"/>
                <w:cs/>
              </w:rPr>
              <w:t>หรือการดูแลผู้ป่วยกลุ่มสำคัญอื่นๆ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Default="00E7113E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อายุรกรรม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Default="00E7113E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ศัลยกรรม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Default="00E7113E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กุมารเวชกรรม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E7113E" w:rsidRPr="007F5639" w:rsidTr="00120D0B">
        <w:trPr>
          <w:trHeight w:val="280"/>
          <w:jc w:val="center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E" w:rsidRDefault="00E7113E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สูติ</w:t>
            </w:r>
            <w:r>
              <w:t>-</w:t>
            </w:r>
            <w:r>
              <w:rPr>
                <w:rFonts w:hint="cs"/>
                <w:cs/>
              </w:rPr>
              <w:t>นรีเวชกรรม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E" w:rsidRPr="003E7C80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E" w:rsidRPr="007F5639" w:rsidRDefault="00E7113E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ศัลยกรรมออร์โธปิดิกส์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Pr="00036D4B" w:rsidRDefault="008223F7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โสต ศอ นาสิก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จักษุวิทยา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จิตเวช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  <w:tr w:rsidR="008223F7" w:rsidRPr="007F5639" w:rsidTr="00120D0B">
        <w:trPr>
          <w:trHeight w:val="280"/>
          <w:jc w:val="center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23F7" w:rsidRDefault="008223F7" w:rsidP="00033DB4">
            <w:pPr>
              <w:autoSpaceDE w:val="0"/>
              <w:autoSpaceDN w:val="0"/>
              <w:adjustRightInd w:val="0"/>
              <w:rPr>
                <w:cs/>
              </w:rPr>
            </w:pPr>
            <w:r>
              <w:t xml:space="preserve">PCT </w:t>
            </w:r>
            <w:r>
              <w:rPr>
                <w:rFonts w:hint="cs"/>
                <w:cs/>
              </w:rPr>
              <w:t>เวชศาสตร์ครอบครัว</w:t>
            </w:r>
          </w:p>
        </w:tc>
        <w:tc>
          <w:tcPr>
            <w:tcW w:w="1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3F7" w:rsidRPr="003E7C80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23F7" w:rsidRPr="007F5639" w:rsidRDefault="008223F7" w:rsidP="00033DB4">
            <w:pPr>
              <w:autoSpaceDE w:val="0"/>
              <w:autoSpaceDN w:val="0"/>
              <w:adjustRightInd w:val="0"/>
            </w:pPr>
          </w:p>
        </w:tc>
      </w:tr>
    </w:tbl>
    <w:p w:rsidR="001A6489" w:rsidRPr="00C93F06" w:rsidRDefault="001A6489">
      <w:pPr>
        <w:rPr>
          <w:cs/>
        </w:rPr>
      </w:pPr>
      <w:bookmarkStart w:id="1" w:name="_GoBack"/>
      <w:bookmarkEnd w:id="1"/>
    </w:p>
    <w:sectPr w:rsidR="001A6489" w:rsidRPr="00C93F06" w:rsidSect="00C93F06">
      <w:pgSz w:w="16838" w:h="11906" w:orient="landscape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C1846"/>
    <w:multiLevelType w:val="hybridMultilevel"/>
    <w:tmpl w:val="4190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042F"/>
    <w:multiLevelType w:val="hybridMultilevel"/>
    <w:tmpl w:val="B23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B5A"/>
    <w:multiLevelType w:val="hybridMultilevel"/>
    <w:tmpl w:val="B234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27AA"/>
    <w:multiLevelType w:val="hybridMultilevel"/>
    <w:tmpl w:val="C4C65ABA"/>
    <w:lvl w:ilvl="0" w:tplc="6C06BEE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6"/>
    <w:rsid w:val="0000442D"/>
    <w:rsid w:val="000178D0"/>
    <w:rsid w:val="00020848"/>
    <w:rsid w:val="00033DB4"/>
    <w:rsid w:val="00034D89"/>
    <w:rsid w:val="00036D4B"/>
    <w:rsid w:val="000660E0"/>
    <w:rsid w:val="000D3746"/>
    <w:rsid w:val="00120D0B"/>
    <w:rsid w:val="00126098"/>
    <w:rsid w:val="001348C0"/>
    <w:rsid w:val="00136DF4"/>
    <w:rsid w:val="00183737"/>
    <w:rsid w:val="00185151"/>
    <w:rsid w:val="001951BD"/>
    <w:rsid w:val="001A6489"/>
    <w:rsid w:val="001C49FF"/>
    <w:rsid w:val="001D2170"/>
    <w:rsid w:val="001D500D"/>
    <w:rsid w:val="001D5F71"/>
    <w:rsid w:val="001E0A78"/>
    <w:rsid w:val="001E37C3"/>
    <w:rsid w:val="001E58CD"/>
    <w:rsid w:val="00221341"/>
    <w:rsid w:val="00225481"/>
    <w:rsid w:val="002746F3"/>
    <w:rsid w:val="0033459E"/>
    <w:rsid w:val="0033767A"/>
    <w:rsid w:val="00376A98"/>
    <w:rsid w:val="003A45D8"/>
    <w:rsid w:val="003D642D"/>
    <w:rsid w:val="00404010"/>
    <w:rsid w:val="004123C6"/>
    <w:rsid w:val="00434E17"/>
    <w:rsid w:val="00452FB1"/>
    <w:rsid w:val="00455801"/>
    <w:rsid w:val="00466A7E"/>
    <w:rsid w:val="00483324"/>
    <w:rsid w:val="004D0EFF"/>
    <w:rsid w:val="004D1E8D"/>
    <w:rsid w:val="004D3879"/>
    <w:rsid w:val="004E60E6"/>
    <w:rsid w:val="005029D6"/>
    <w:rsid w:val="005218CD"/>
    <w:rsid w:val="00552024"/>
    <w:rsid w:val="005C66BB"/>
    <w:rsid w:val="005E0212"/>
    <w:rsid w:val="006113FF"/>
    <w:rsid w:val="006335DB"/>
    <w:rsid w:val="0063676D"/>
    <w:rsid w:val="00636E4E"/>
    <w:rsid w:val="0064044F"/>
    <w:rsid w:val="00650855"/>
    <w:rsid w:val="00662A16"/>
    <w:rsid w:val="0068727E"/>
    <w:rsid w:val="00694431"/>
    <w:rsid w:val="006A0192"/>
    <w:rsid w:val="006A0C0C"/>
    <w:rsid w:val="006A32CF"/>
    <w:rsid w:val="006C49FD"/>
    <w:rsid w:val="006E2798"/>
    <w:rsid w:val="006E3AAF"/>
    <w:rsid w:val="0074276B"/>
    <w:rsid w:val="00746B95"/>
    <w:rsid w:val="007601D6"/>
    <w:rsid w:val="00767707"/>
    <w:rsid w:val="00792867"/>
    <w:rsid w:val="008223F7"/>
    <w:rsid w:val="008262CF"/>
    <w:rsid w:val="008603D9"/>
    <w:rsid w:val="0086062C"/>
    <w:rsid w:val="00861841"/>
    <w:rsid w:val="008D694D"/>
    <w:rsid w:val="008E0BF5"/>
    <w:rsid w:val="008E4343"/>
    <w:rsid w:val="009267C1"/>
    <w:rsid w:val="00A6432E"/>
    <w:rsid w:val="00A65D46"/>
    <w:rsid w:val="00B56039"/>
    <w:rsid w:val="00B6123A"/>
    <w:rsid w:val="00B652FB"/>
    <w:rsid w:val="00B70AC5"/>
    <w:rsid w:val="00BC04F2"/>
    <w:rsid w:val="00BD1A10"/>
    <w:rsid w:val="00C046F8"/>
    <w:rsid w:val="00C171E3"/>
    <w:rsid w:val="00C23E8A"/>
    <w:rsid w:val="00C405B6"/>
    <w:rsid w:val="00C93F06"/>
    <w:rsid w:val="00CB2B63"/>
    <w:rsid w:val="00CF432A"/>
    <w:rsid w:val="00D10C6B"/>
    <w:rsid w:val="00D3239D"/>
    <w:rsid w:val="00D347EE"/>
    <w:rsid w:val="00D50A5E"/>
    <w:rsid w:val="00D5473B"/>
    <w:rsid w:val="00D929F0"/>
    <w:rsid w:val="00DA1DC9"/>
    <w:rsid w:val="00E04598"/>
    <w:rsid w:val="00E605E3"/>
    <w:rsid w:val="00E7113E"/>
    <w:rsid w:val="00EB2A4D"/>
    <w:rsid w:val="00EB499D"/>
    <w:rsid w:val="00EE083E"/>
    <w:rsid w:val="00F35351"/>
    <w:rsid w:val="00F41C85"/>
    <w:rsid w:val="00F44210"/>
    <w:rsid w:val="00F51A3F"/>
    <w:rsid w:val="00F575E0"/>
    <w:rsid w:val="00F71EFF"/>
    <w:rsid w:val="00F87B5D"/>
    <w:rsid w:val="00FA1C70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7A67C-1155-46D0-B201-62C225E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06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0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13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183-9377-4EC0-B6A8-C0E19F5D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44</Pages>
  <Words>4414</Words>
  <Characters>25161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84</cp:revision>
  <dcterms:created xsi:type="dcterms:W3CDTF">2019-04-22T04:16:00Z</dcterms:created>
  <dcterms:modified xsi:type="dcterms:W3CDTF">2019-05-16T07:14:00Z</dcterms:modified>
</cp:coreProperties>
</file>